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242A0D" w14:textId="77777777" w:rsidR="00FD7F2D" w:rsidRDefault="00000000">
      <w:pPr>
        <w:spacing w:after="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676E0C9D" w14:textId="77777777" w:rsidR="00FD7F2D" w:rsidRDefault="00000000">
      <w:pPr>
        <w:spacing w:after="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9631" w:type="dxa"/>
        <w:tblInd w:w="5" w:type="dxa"/>
        <w:tblCellMar>
          <w:top w:w="56" w:type="dxa"/>
          <w:left w:w="110" w:type="dxa"/>
          <w:bottom w:w="0" w:type="dxa"/>
          <w:right w:w="99" w:type="dxa"/>
        </w:tblCellMar>
        <w:tblLook w:val="04A0" w:firstRow="1" w:lastRow="0" w:firstColumn="1" w:lastColumn="0" w:noHBand="0" w:noVBand="1"/>
      </w:tblPr>
      <w:tblGrid>
        <w:gridCol w:w="4820"/>
        <w:gridCol w:w="4811"/>
      </w:tblGrid>
      <w:tr w:rsidR="00FD7F2D" w14:paraId="5E550606" w14:textId="77777777">
        <w:trPr>
          <w:trHeight w:val="2763"/>
        </w:trPr>
        <w:tc>
          <w:tcPr>
            <w:tcW w:w="9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6BF5A" w14:textId="77777777" w:rsidR="00FD7F2D" w:rsidRDefault="00000000">
            <w:pPr>
              <w:spacing w:after="0"/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ITT – LSSA “COPERNICO” – Barcellona P.G. </w:t>
            </w:r>
          </w:p>
          <w:p w14:paraId="46478AC7" w14:textId="77777777" w:rsidR="00FD7F2D" w:rsidRDefault="00000000">
            <w:pPr>
              <w:spacing w:after="19"/>
              <w:ind w:left="49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41A3DF24" w14:textId="77777777" w:rsidR="00FD7F2D" w:rsidRDefault="00000000">
            <w:pPr>
              <w:spacing w:after="0"/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sz w:val="18"/>
              </w:rPr>
              <w:t>PERCORSO DIDATTICO SVOLTO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</w:rPr>
              <w:t xml:space="preserve">DI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Lingua e cultura inglese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46B442AB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0C6E64C1" w14:textId="77777777" w:rsidR="00FD7F2D" w:rsidRDefault="00000000">
            <w:pPr>
              <w:spacing w:after="101"/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Classe: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1ªB Liceo Scientifico Scienze Applicate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021BF04C" w14:textId="77777777" w:rsidR="00FD7F2D" w:rsidRDefault="00000000">
            <w:pPr>
              <w:spacing w:after="80"/>
              <w:ind w:right="6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  a.s.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2024/2025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04DE3F39" w14:textId="77777777" w:rsidR="00FD7F2D" w:rsidRDefault="00000000">
            <w:pPr>
              <w:spacing w:after="97"/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DOCENTE: </w:t>
            </w:r>
            <w:r>
              <w:rPr>
                <w:rFonts w:ascii="Times New Roman" w:eastAsia="Times New Roman" w:hAnsi="Times New Roman" w:cs="Times New Roman"/>
                <w:i/>
              </w:rPr>
              <w:t xml:space="preserve">Fortunata Aliberto </w:t>
            </w:r>
          </w:p>
          <w:p w14:paraId="5D2C163E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LIBRO DI TESTO: A.Raynham - </w:t>
            </w:r>
            <w:r>
              <w:rPr>
                <w:rFonts w:ascii="Times New Roman" w:eastAsia="Times New Roman" w:hAnsi="Times New Roman" w:cs="Times New Roman"/>
                <w:b/>
                <w:color w:val="333333"/>
              </w:rPr>
              <w:t>Goals A2 GET INVOVED</w:t>
            </w: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   DeA SCUOLA- Black Cat </w:t>
            </w:r>
          </w:p>
          <w:p w14:paraId="7F5E439E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</w:tc>
      </w:tr>
      <w:tr w:rsidR="00FD7F2D" w14:paraId="2D656295" w14:textId="77777777">
        <w:trPr>
          <w:trHeight w:val="792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4F74E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MODULI: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4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07774" w14:textId="77777777" w:rsidR="00FD7F2D" w:rsidRDefault="00000000">
            <w:pPr>
              <w:spacing w:after="8" w:line="231" w:lineRule="auto"/>
            </w:pPr>
            <w:r>
              <w:rPr>
                <w:rFonts w:ascii="Times New Roman" w:eastAsia="Times New Roman" w:hAnsi="Times New Roman" w:cs="Times New Roman"/>
                <w:b/>
              </w:rPr>
              <w:t>ESPERIENZE, SNODI CONCETTUALI, METODOLOGIE, PROGETTI: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  <w:p w14:paraId="37936A64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</w:tr>
      <w:tr w:rsidR="00FD7F2D" w:rsidRPr="00522B34" w14:paraId="3CEE9CA0" w14:textId="77777777">
        <w:trPr>
          <w:trHeight w:val="3300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3C952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b/>
                <w:lang w:val="en-GB"/>
              </w:rPr>
              <w:t xml:space="preserve">Modulo 0 : Starter Units </w:t>
            </w:r>
          </w:p>
          <w:p w14:paraId="4BCF0470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b/>
                <w:lang w:val="en-GB"/>
              </w:rPr>
              <w:t xml:space="preserve"> </w:t>
            </w:r>
          </w:p>
          <w:p w14:paraId="5FEA189F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lang w:val="en-GB"/>
              </w:rPr>
              <w:t xml:space="preserve">Grammar: The alphabet  </w:t>
            </w:r>
          </w:p>
          <w:p w14:paraId="32BF8718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lang w:val="en-GB"/>
              </w:rPr>
              <w:t xml:space="preserve">                  </w:t>
            </w:r>
            <w:r w:rsidRPr="00522B34">
              <w:rPr>
                <w:rFonts w:ascii="Times New Roman" w:eastAsia="Times New Roman" w:hAnsi="Times New Roman" w:cs="Times New Roman"/>
                <w:color w:val="333333"/>
                <w:lang w:val="en-GB"/>
              </w:rPr>
              <w:t xml:space="preserve">Present simple of the verb to be  </w:t>
            </w:r>
          </w:p>
          <w:p w14:paraId="78AE7CCE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color w:val="333333"/>
                <w:lang w:val="en-GB"/>
              </w:rPr>
              <w:t xml:space="preserve">                  Present simple of the verb to have</w:t>
            </w:r>
            <w:r w:rsidRPr="00522B34">
              <w:rPr>
                <w:rFonts w:ascii="Times New Roman" w:eastAsia="Times New Roman" w:hAnsi="Times New Roman" w:cs="Times New Roman"/>
                <w:lang w:val="en-GB"/>
              </w:rPr>
              <w:t xml:space="preserve"> </w:t>
            </w:r>
          </w:p>
          <w:p w14:paraId="58F6E9EA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lang w:val="en-GB"/>
              </w:rPr>
              <w:t xml:space="preserve">                  Possessive adjectives </w:t>
            </w:r>
          </w:p>
          <w:p w14:paraId="1378923F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lang w:val="en-GB"/>
              </w:rPr>
              <w:t xml:space="preserve">                  This/these That/those </w:t>
            </w:r>
          </w:p>
          <w:p w14:paraId="138F455E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lang w:val="en-GB"/>
              </w:rPr>
              <w:t xml:space="preserve">                  Subject/Object pronouns </w:t>
            </w:r>
          </w:p>
          <w:p w14:paraId="7A64EFC0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lang w:val="en-GB"/>
              </w:rPr>
              <w:t xml:space="preserve">                  Wh-question words </w:t>
            </w:r>
          </w:p>
          <w:p w14:paraId="0D4E9955" w14:textId="77777777" w:rsidR="00FD7F2D" w:rsidRDefault="00000000">
            <w:pPr>
              <w:spacing w:after="0"/>
            </w:pPr>
            <w:r w:rsidRPr="00522B34">
              <w:rPr>
                <w:rFonts w:ascii="Times New Roman" w:eastAsia="Times New Roman" w:hAnsi="Times New Roman" w:cs="Times New Roman"/>
                <w:lang w:val="en-GB"/>
              </w:rPr>
              <w:t xml:space="preserve">                  </w:t>
            </w:r>
            <w:r>
              <w:rPr>
                <w:rFonts w:ascii="Times New Roman" w:eastAsia="Times New Roman" w:hAnsi="Times New Roman" w:cs="Times New Roman"/>
              </w:rPr>
              <w:t xml:space="preserve">Place prepositions </w:t>
            </w:r>
          </w:p>
          <w:p w14:paraId="1B5CF9AB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                 Plural nouns </w:t>
            </w:r>
          </w:p>
          <w:p w14:paraId="58E2D9E7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 </w:t>
            </w:r>
          </w:p>
          <w:p w14:paraId="11CE6962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D8EBF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B4A0D6E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22F1F8D9" w14:textId="77777777" w:rsidR="00FD7F2D" w:rsidRDefault="00000000">
            <w:pPr>
              <w:numPr>
                <w:ilvl w:val="0"/>
                <w:numId w:val="1"/>
              </w:num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Pair-work/role-play </w:t>
            </w:r>
          </w:p>
          <w:p w14:paraId="37E4660A" w14:textId="77777777" w:rsidR="00FD7F2D" w:rsidRPr="00522B34" w:rsidRDefault="00000000">
            <w:pPr>
              <w:numPr>
                <w:ilvl w:val="0"/>
                <w:numId w:val="1"/>
              </w:numPr>
              <w:spacing w:after="0" w:line="236" w:lineRule="auto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lang w:val="en-GB"/>
              </w:rPr>
              <w:t xml:space="preserve">Speaking: asking for and giving personal   information </w:t>
            </w:r>
          </w:p>
          <w:p w14:paraId="502B52DE" w14:textId="77777777" w:rsidR="00FD7F2D" w:rsidRPr="00522B34" w:rsidRDefault="00000000">
            <w:pPr>
              <w:numPr>
                <w:ilvl w:val="0"/>
                <w:numId w:val="1"/>
              </w:num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lang w:val="en-GB"/>
              </w:rPr>
              <w:t xml:space="preserve">Spelling rules and ordinal numbers: practice </w:t>
            </w:r>
          </w:p>
          <w:p w14:paraId="2916E232" w14:textId="77777777" w:rsidR="00FD7F2D" w:rsidRDefault="00000000">
            <w:pPr>
              <w:numPr>
                <w:ilvl w:val="0"/>
                <w:numId w:val="1"/>
              </w:num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Reading and listening comprehension </w:t>
            </w:r>
          </w:p>
          <w:p w14:paraId="6DF05FF1" w14:textId="77777777" w:rsidR="00FD7F2D" w:rsidRDefault="00000000">
            <w:pPr>
              <w:numPr>
                <w:ilvl w:val="0"/>
                <w:numId w:val="1"/>
              </w:num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Photo description </w:t>
            </w:r>
          </w:p>
          <w:p w14:paraId="399DA134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lang w:val="en-GB"/>
              </w:rPr>
              <w:t>Video:</w:t>
            </w:r>
            <w:r w:rsidRPr="00522B34">
              <w:rPr>
                <w:rFonts w:ascii="Times New Roman" w:eastAsia="Times New Roman" w:hAnsi="Times New Roman" w:cs="Times New Roman"/>
                <w:b/>
                <w:lang w:val="en-GB"/>
              </w:rPr>
              <w:t xml:space="preserve"> </w:t>
            </w:r>
            <w:r w:rsidRPr="00522B34">
              <w:rPr>
                <w:rFonts w:ascii="Times New Roman" w:eastAsia="Times New Roman" w:hAnsi="Times New Roman" w:cs="Times New Roman"/>
                <w:lang w:val="en-GB"/>
              </w:rPr>
              <w:t xml:space="preserve">Asking for and giving personal information </w:t>
            </w:r>
          </w:p>
          <w:p w14:paraId="6F3E1D15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b/>
                <w:lang w:val="en-GB"/>
              </w:rPr>
              <w:t xml:space="preserve"> </w:t>
            </w:r>
          </w:p>
        </w:tc>
      </w:tr>
      <w:tr w:rsidR="00FD7F2D" w14:paraId="1712B01B" w14:textId="77777777">
        <w:trPr>
          <w:trHeight w:val="4815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B727B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b/>
                <w:lang w:val="en-GB"/>
              </w:rPr>
              <w:t>Modulo N° 1</w:t>
            </w:r>
            <w:r w:rsidRPr="00522B34">
              <w:rPr>
                <w:rFonts w:ascii="Times New Roman" w:eastAsia="Times New Roman" w:hAnsi="Times New Roman" w:cs="Times New Roman"/>
                <w:b/>
                <w:color w:val="333333"/>
                <w:lang w:val="en-GB"/>
              </w:rPr>
              <w:t xml:space="preserve"> My world </w:t>
            </w:r>
          </w:p>
          <w:p w14:paraId="51638FAE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b/>
                <w:color w:val="333333"/>
                <w:lang w:val="en-GB"/>
              </w:rPr>
              <w:t xml:space="preserve"> </w:t>
            </w:r>
          </w:p>
          <w:p w14:paraId="738BEC7C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b/>
                <w:color w:val="333333"/>
                <w:lang w:val="en-GB"/>
              </w:rPr>
              <w:t xml:space="preserve">UD 1: My world </w:t>
            </w:r>
          </w:p>
          <w:p w14:paraId="59FC4EED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color w:val="333333"/>
                <w:lang w:val="en-GB"/>
              </w:rPr>
              <w:t xml:space="preserve">Vocabulary: Countries and nationalities </w:t>
            </w:r>
          </w:p>
          <w:p w14:paraId="3F6CB9EE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color w:val="333333"/>
                <w:lang w:val="en-GB"/>
              </w:rPr>
              <w:t xml:space="preserve">                    Adjectives to describe people </w:t>
            </w:r>
          </w:p>
          <w:p w14:paraId="4925C583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color w:val="333333"/>
                <w:lang w:val="en-GB"/>
              </w:rPr>
              <w:t xml:space="preserve">Communication: making friends </w:t>
            </w:r>
          </w:p>
          <w:p w14:paraId="49171B90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b/>
                <w:color w:val="333333"/>
                <w:lang w:val="en-GB"/>
              </w:rPr>
              <w:t xml:space="preserve"> </w:t>
            </w:r>
          </w:p>
          <w:p w14:paraId="16894F83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b/>
                <w:lang w:val="en-GB"/>
              </w:rPr>
              <w:t xml:space="preserve">UD 2: Family and home </w:t>
            </w:r>
          </w:p>
          <w:p w14:paraId="2CBC1328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lang w:val="en-GB"/>
              </w:rPr>
              <w:t xml:space="preserve">Grammar: Possessive pronouns – Whose?  </w:t>
            </w:r>
          </w:p>
          <w:p w14:paraId="4637B2B5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lang w:val="en-GB"/>
              </w:rPr>
              <w:t xml:space="preserve">                  Saxon genitive </w:t>
            </w:r>
          </w:p>
          <w:p w14:paraId="61CFA70A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lang w:val="en-GB"/>
              </w:rPr>
              <w:t xml:space="preserve"> </w:t>
            </w:r>
          </w:p>
          <w:p w14:paraId="764809F0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lang w:val="en-GB"/>
              </w:rPr>
              <w:t xml:space="preserve">Vocabulary: Family ties </w:t>
            </w:r>
          </w:p>
          <w:p w14:paraId="44B23E30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lang w:val="en-GB"/>
              </w:rPr>
              <w:t xml:space="preserve">                     Pets </w:t>
            </w:r>
          </w:p>
          <w:p w14:paraId="050896FA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lang w:val="en-GB"/>
              </w:rPr>
              <w:t xml:space="preserve">                     Rooms and furniture </w:t>
            </w:r>
          </w:p>
          <w:p w14:paraId="359498A3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lang w:val="en-GB"/>
              </w:rPr>
              <w:t xml:space="preserve">                     The bedroom </w:t>
            </w:r>
          </w:p>
          <w:p w14:paraId="20B07850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lang w:val="en-GB"/>
              </w:rPr>
              <w:t xml:space="preserve">Communication: describing your bedroom </w:t>
            </w:r>
          </w:p>
          <w:p w14:paraId="2D045966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lang w:val="en-GB"/>
              </w:rPr>
              <w:t xml:space="preserve">                      chatting about personal possessions </w:t>
            </w:r>
          </w:p>
          <w:p w14:paraId="1AE66AB5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b/>
                <w:color w:val="333333"/>
                <w:lang w:val="en-GB"/>
              </w:rPr>
              <w:t xml:space="preserve"> </w:t>
            </w:r>
          </w:p>
          <w:p w14:paraId="149874A1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color w:val="333333"/>
                <w:lang w:val="en-GB"/>
              </w:rPr>
              <w:t xml:space="preserve"> </w:t>
            </w:r>
          </w:p>
        </w:tc>
        <w:tc>
          <w:tcPr>
            <w:tcW w:w="4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EF3EB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lang w:val="en-GB"/>
              </w:rPr>
              <w:t xml:space="preserve"> </w:t>
            </w:r>
          </w:p>
          <w:p w14:paraId="33A05763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lang w:val="en-GB"/>
              </w:rPr>
              <w:t xml:space="preserve"> </w:t>
            </w:r>
          </w:p>
          <w:p w14:paraId="294542B7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lang w:val="en-GB"/>
              </w:rPr>
              <w:t xml:space="preserve"> </w:t>
            </w:r>
          </w:p>
          <w:p w14:paraId="611D2079" w14:textId="77777777" w:rsidR="00FD7F2D" w:rsidRDefault="00000000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Listening comprehension and speaking </w:t>
            </w:r>
          </w:p>
          <w:p w14:paraId="3573B26D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lang w:val="en-GB"/>
              </w:rPr>
              <w:t xml:space="preserve">practice with correct usage of the vocabulary learnt </w:t>
            </w:r>
          </w:p>
          <w:p w14:paraId="3290CBBA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lang w:val="en-GB"/>
              </w:rPr>
              <w:t xml:space="preserve"> </w:t>
            </w:r>
          </w:p>
          <w:p w14:paraId="77E46706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-Reading “My fantastic five” </w:t>
            </w:r>
          </w:p>
          <w:p w14:paraId="105143D3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18A3A5D5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591DAE59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62B68198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0E968854" w14:textId="77777777" w:rsidR="00FD7F2D" w:rsidRDefault="00000000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Reading and Listening comprehension </w:t>
            </w:r>
          </w:p>
          <w:p w14:paraId="3FF8A567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  activities “Our space” </w:t>
            </w:r>
          </w:p>
          <w:p w14:paraId="40EE44AC" w14:textId="77777777" w:rsidR="00FD7F2D" w:rsidRPr="00522B34" w:rsidRDefault="00000000">
            <w:pPr>
              <w:numPr>
                <w:ilvl w:val="0"/>
                <w:numId w:val="2"/>
              </w:numPr>
              <w:spacing w:after="2" w:line="236" w:lineRule="auto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lang w:val="en-GB"/>
              </w:rPr>
              <w:t xml:space="preserve">Writing and speaking activity: my family tree; my bedroom </w:t>
            </w:r>
          </w:p>
          <w:p w14:paraId="0FCD55AD" w14:textId="77777777" w:rsidR="00FD7F2D" w:rsidRPr="00522B34" w:rsidRDefault="00000000">
            <w:pPr>
              <w:numPr>
                <w:ilvl w:val="0"/>
                <w:numId w:val="2"/>
              </w:num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lang w:val="en-GB"/>
              </w:rPr>
              <w:t xml:space="preserve">Video “Me and my family” </w:t>
            </w:r>
          </w:p>
          <w:p w14:paraId="535C837F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lang w:val="en-GB"/>
              </w:rPr>
              <w:t xml:space="preserve"> </w:t>
            </w:r>
          </w:p>
          <w:p w14:paraId="1F2D7B13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Video: Teen Talk, personal information </w:t>
            </w:r>
          </w:p>
          <w:p w14:paraId="2ED75CDF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FD7F2D" w:rsidRPr="00522B34" w14:paraId="44E701CE" w14:textId="77777777">
        <w:trPr>
          <w:trHeight w:val="2036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AAE29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b/>
                <w:lang w:val="en-GB"/>
              </w:rPr>
              <w:lastRenderedPageBreak/>
              <w:t xml:space="preserve">Module N° 2 My everyday life </w:t>
            </w:r>
          </w:p>
          <w:p w14:paraId="25F83722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b/>
                <w:color w:val="333333"/>
                <w:lang w:val="en-GB"/>
              </w:rPr>
              <w:t xml:space="preserve">UD 3: Free to be me </w:t>
            </w:r>
          </w:p>
          <w:p w14:paraId="3E67DDD5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color w:val="333333"/>
                <w:lang w:val="en-GB"/>
              </w:rPr>
              <w:t xml:space="preserve">Grammar: some, any, no </w:t>
            </w:r>
          </w:p>
          <w:p w14:paraId="31B5FCFC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color w:val="333333"/>
                <w:lang w:val="en-GB"/>
              </w:rPr>
              <w:t xml:space="preserve">                 Present Simple of common verbs </w:t>
            </w:r>
          </w:p>
          <w:p w14:paraId="2DB729C3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color w:val="333333"/>
                <w:lang w:val="en-GB"/>
              </w:rPr>
              <w:t xml:space="preserve">                 Adverbs and expressions of frequency </w:t>
            </w:r>
          </w:p>
          <w:p w14:paraId="66C9EBFD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color w:val="333333"/>
                <w:lang w:val="en-GB"/>
              </w:rPr>
              <w:t xml:space="preserve">Vocabulary: free-time activities /sports </w:t>
            </w:r>
          </w:p>
          <w:p w14:paraId="6B6F340E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color w:val="333333"/>
                <w:lang w:val="en-GB"/>
              </w:rPr>
              <w:t xml:space="preserve">                             </w:t>
            </w:r>
          </w:p>
          <w:p w14:paraId="242CF38D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Communication: expressing likes/dislikes </w:t>
            </w:r>
          </w:p>
        </w:tc>
        <w:tc>
          <w:tcPr>
            <w:tcW w:w="4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82271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lang w:val="en-GB"/>
              </w:rPr>
              <w:t xml:space="preserve"> </w:t>
            </w:r>
          </w:p>
          <w:p w14:paraId="609E280F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lang w:val="en-GB"/>
              </w:rPr>
              <w:t xml:space="preserve"> </w:t>
            </w:r>
          </w:p>
          <w:p w14:paraId="2E73AD94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lang w:val="en-GB"/>
              </w:rPr>
              <w:t xml:space="preserve">Video “Teen forum &gt;free time” </w:t>
            </w:r>
          </w:p>
          <w:p w14:paraId="26D6D059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lang w:val="en-GB"/>
              </w:rPr>
              <w:t xml:space="preserve"> </w:t>
            </w:r>
          </w:p>
          <w:p w14:paraId="1A03A80C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lang w:val="en-GB"/>
              </w:rPr>
              <w:t xml:space="preserve">Reading: Sports report: Australia </w:t>
            </w:r>
          </w:p>
          <w:p w14:paraId="1952934D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lang w:val="en-GB"/>
              </w:rPr>
              <w:t xml:space="preserve">Word work : verbs do, play, go + sports </w:t>
            </w:r>
          </w:p>
          <w:p w14:paraId="0FE9BAA1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lang w:val="en-GB"/>
              </w:rPr>
              <w:t xml:space="preserve"> </w:t>
            </w:r>
          </w:p>
          <w:p w14:paraId="14A97B2C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lang w:val="en-GB"/>
              </w:rPr>
              <w:t xml:space="preserve"> </w:t>
            </w:r>
          </w:p>
        </w:tc>
      </w:tr>
    </w:tbl>
    <w:p w14:paraId="6D3D05DD" w14:textId="77777777" w:rsidR="00FD7F2D" w:rsidRPr="00522B34" w:rsidRDefault="00FD7F2D">
      <w:pPr>
        <w:spacing w:after="0"/>
        <w:ind w:left="-1133" w:right="10235"/>
        <w:rPr>
          <w:lang w:val="en-GB"/>
        </w:rPr>
      </w:pPr>
    </w:p>
    <w:tbl>
      <w:tblPr>
        <w:tblStyle w:val="TableGrid"/>
        <w:tblW w:w="9631" w:type="dxa"/>
        <w:tblInd w:w="5" w:type="dxa"/>
        <w:tblCellMar>
          <w:top w:w="56" w:type="dxa"/>
          <w:left w:w="110" w:type="dxa"/>
          <w:bottom w:w="0" w:type="dxa"/>
          <w:right w:w="50" w:type="dxa"/>
        </w:tblCellMar>
        <w:tblLook w:val="04A0" w:firstRow="1" w:lastRow="0" w:firstColumn="1" w:lastColumn="0" w:noHBand="0" w:noVBand="1"/>
      </w:tblPr>
      <w:tblGrid>
        <w:gridCol w:w="4820"/>
        <w:gridCol w:w="4811"/>
      </w:tblGrid>
      <w:tr w:rsidR="00FD7F2D" w14:paraId="281034B2" w14:textId="77777777">
        <w:trPr>
          <w:trHeight w:val="4059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6DACE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color w:val="333333"/>
                <w:lang w:val="en-GB"/>
              </w:rPr>
              <w:t xml:space="preserve">                           agreeing and disagreeing </w:t>
            </w:r>
          </w:p>
          <w:p w14:paraId="5CD503D9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color w:val="333333"/>
                <w:lang w:val="en-GB"/>
              </w:rPr>
              <w:t xml:space="preserve"> </w:t>
            </w:r>
          </w:p>
          <w:p w14:paraId="73019510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b/>
                <w:color w:val="333333"/>
                <w:lang w:val="en-GB"/>
              </w:rPr>
              <w:t>UD 4: Day to day</w:t>
            </w:r>
            <w:r w:rsidRPr="00522B34">
              <w:rPr>
                <w:rFonts w:ascii="Times New Roman" w:eastAsia="Times New Roman" w:hAnsi="Times New Roman" w:cs="Times New Roman"/>
                <w:color w:val="333333"/>
                <w:lang w:val="en-GB"/>
              </w:rPr>
              <w:t xml:space="preserve"> </w:t>
            </w:r>
          </w:p>
          <w:p w14:paraId="1EC082F9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color w:val="333333"/>
                <w:lang w:val="en-GB"/>
              </w:rPr>
              <w:t xml:space="preserve">Grammar: Prepositions of time </w:t>
            </w:r>
          </w:p>
          <w:p w14:paraId="5A6D3D2F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color w:val="333333"/>
                <w:lang w:val="en-GB"/>
              </w:rPr>
              <w:t xml:space="preserve">                 Present Continuous </w:t>
            </w:r>
          </w:p>
          <w:p w14:paraId="2BD10CCA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lang w:val="en-GB"/>
              </w:rPr>
              <w:t xml:space="preserve">Vocabulary: daily routine </w:t>
            </w:r>
          </w:p>
          <w:p w14:paraId="0DE47D9F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lang w:val="en-GB"/>
              </w:rPr>
              <w:t xml:space="preserve">                     School subjects </w:t>
            </w:r>
          </w:p>
          <w:p w14:paraId="11B4073E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lang w:val="en-GB"/>
              </w:rPr>
              <w:t xml:space="preserve">Communication: Talking about daily life </w:t>
            </w:r>
          </w:p>
          <w:p w14:paraId="42869E21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lang w:val="en-GB"/>
              </w:rPr>
              <w:t xml:space="preserve">                            Making arrangements </w:t>
            </w:r>
          </w:p>
          <w:p w14:paraId="416D3234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lang w:val="en-GB"/>
              </w:rPr>
              <w:t xml:space="preserve">                            Comparing different school  </w:t>
            </w:r>
          </w:p>
          <w:p w14:paraId="152BC30B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lang w:val="en-GB"/>
              </w:rPr>
              <w:t xml:space="preserve">                            Systems </w:t>
            </w:r>
          </w:p>
          <w:p w14:paraId="4AE641C8" w14:textId="77777777" w:rsidR="00FD7F2D" w:rsidRPr="00522B34" w:rsidRDefault="00000000">
            <w:pPr>
              <w:spacing w:after="1" w:line="239" w:lineRule="auto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b/>
                <w:sz w:val="24"/>
                <w:lang w:val="en-GB"/>
              </w:rPr>
              <w:t xml:space="preserve">                           </w:t>
            </w:r>
            <w:r w:rsidRPr="00522B34">
              <w:rPr>
                <w:rFonts w:ascii="Times New Roman" w:eastAsia="Times New Roman" w:hAnsi="Times New Roman" w:cs="Times New Roman"/>
                <w:lang w:val="en-GB"/>
              </w:rPr>
              <w:t xml:space="preserve">Talking about actions in progress                               and in the future </w:t>
            </w:r>
          </w:p>
          <w:p w14:paraId="7E7665C0" w14:textId="77777777" w:rsidR="00FD7F2D" w:rsidRDefault="00000000">
            <w:pPr>
              <w:spacing w:after="0"/>
            </w:pPr>
            <w:r w:rsidRPr="00522B34">
              <w:rPr>
                <w:rFonts w:ascii="Times New Roman" w:eastAsia="Times New Roman" w:hAnsi="Times New Roman" w:cs="Times New Roman"/>
                <w:b/>
                <w:color w:val="333333"/>
                <w:lang w:val="en-GB"/>
              </w:rPr>
              <w:t xml:space="preserve">                            </w:t>
            </w:r>
            <w:r>
              <w:rPr>
                <w:rFonts w:ascii="Times New Roman" w:eastAsia="Times New Roman" w:hAnsi="Times New Roman" w:cs="Times New Roman"/>
              </w:rPr>
              <w:t xml:space="preserve">Talking about future arrangements </w:t>
            </w:r>
          </w:p>
          <w:p w14:paraId="1F2A7DA0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4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214CE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0284E6BA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F94106A" w14:textId="77777777" w:rsidR="00FD7F2D" w:rsidRPr="00522B34" w:rsidRDefault="00000000">
            <w:pPr>
              <w:numPr>
                <w:ilvl w:val="0"/>
                <w:numId w:val="3"/>
              </w:numPr>
              <w:spacing w:after="0"/>
              <w:ind w:hanging="127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lang w:val="en-GB"/>
              </w:rPr>
              <w:t xml:space="preserve">Video “My life in the Arctic” </w:t>
            </w:r>
          </w:p>
          <w:p w14:paraId="2E4677BF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lang w:val="en-GB"/>
              </w:rPr>
              <w:t xml:space="preserve"> </w:t>
            </w:r>
          </w:p>
          <w:p w14:paraId="606C9E92" w14:textId="77777777" w:rsidR="00FD7F2D" w:rsidRDefault="00000000">
            <w:pPr>
              <w:numPr>
                <w:ilvl w:val="0"/>
                <w:numId w:val="3"/>
              </w:numPr>
              <w:spacing w:after="0"/>
              <w:ind w:hanging="127"/>
            </w:pPr>
            <w:r>
              <w:rPr>
                <w:rFonts w:ascii="Times New Roman" w:eastAsia="Times New Roman" w:hAnsi="Times New Roman" w:cs="Times New Roman"/>
              </w:rPr>
              <w:t xml:space="preserve">Writing: “My typical weekday” </w:t>
            </w:r>
          </w:p>
          <w:p w14:paraId="420C2C1E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68055602" w14:textId="77777777" w:rsidR="00FD7F2D" w:rsidRDefault="00000000">
            <w:pPr>
              <w:numPr>
                <w:ilvl w:val="0"/>
                <w:numId w:val="3"/>
              </w:numPr>
              <w:spacing w:after="0"/>
              <w:ind w:hanging="127"/>
            </w:pPr>
            <w:r>
              <w:rPr>
                <w:rFonts w:ascii="Times New Roman" w:eastAsia="Times New Roman" w:hAnsi="Times New Roman" w:cs="Times New Roman"/>
              </w:rPr>
              <w:t xml:space="preserve">Reading “Three unusual schools” </w:t>
            </w:r>
          </w:p>
          <w:p w14:paraId="2FC18623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2E43A669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7453DEBC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5094D545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78C6A562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lang w:val="en-GB"/>
              </w:rPr>
              <w:t xml:space="preserve">Practice with worksheets: Present Simple vs </w:t>
            </w:r>
          </w:p>
          <w:p w14:paraId="77C3A153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Present Continuous </w:t>
            </w:r>
          </w:p>
          <w:p w14:paraId="2710EFC1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4FCA89AB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Musical “A Midsummer Night’s Dream” presso il Teatro Mandanici </w:t>
            </w:r>
          </w:p>
        </w:tc>
      </w:tr>
      <w:tr w:rsidR="00FD7F2D" w14:paraId="5FEB017B" w14:textId="77777777">
        <w:trPr>
          <w:trHeight w:val="4311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266C3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b/>
                <w:color w:val="333333"/>
                <w:lang w:val="en-GB"/>
              </w:rPr>
              <w:t xml:space="preserve">Modulo N.°3 The world I live in </w:t>
            </w:r>
          </w:p>
          <w:p w14:paraId="0CECEF01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b/>
                <w:color w:val="333333"/>
                <w:lang w:val="en-GB"/>
              </w:rPr>
              <w:t xml:space="preserve"> </w:t>
            </w:r>
          </w:p>
          <w:p w14:paraId="7899BA9F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b/>
                <w:lang w:val="en-GB"/>
              </w:rPr>
              <w:t xml:space="preserve">UD 5: Eat well, live well </w:t>
            </w:r>
          </w:p>
          <w:p w14:paraId="3C996DFB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b/>
                <w:lang w:val="en-GB"/>
              </w:rPr>
              <w:t xml:space="preserve"> </w:t>
            </w:r>
          </w:p>
          <w:p w14:paraId="651D18B6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lang w:val="en-GB"/>
              </w:rPr>
              <w:t xml:space="preserve">Grammar: countable and uncountable nouns </w:t>
            </w:r>
          </w:p>
          <w:p w14:paraId="2849F8DA" w14:textId="77777777" w:rsidR="00FD7F2D" w:rsidRPr="00522B34" w:rsidRDefault="00000000">
            <w:pPr>
              <w:spacing w:after="0" w:line="239" w:lineRule="auto"/>
              <w:ind w:right="327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lang w:val="en-GB"/>
              </w:rPr>
              <w:t xml:space="preserve">                 </w:t>
            </w:r>
            <w:r w:rsidRPr="00522B34">
              <w:rPr>
                <w:rFonts w:ascii="Times New Roman" w:eastAsia="Times New Roman" w:hAnsi="Times New Roman" w:cs="Times New Roman"/>
                <w:b/>
                <w:lang w:val="en-GB"/>
              </w:rPr>
              <w:t>use of quantifiers</w:t>
            </w:r>
            <w:r w:rsidRPr="00522B34">
              <w:rPr>
                <w:rFonts w:ascii="Times New Roman" w:eastAsia="Times New Roman" w:hAnsi="Times New Roman" w:cs="Times New Roman"/>
                <w:lang w:val="en-GB"/>
              </w:rPr>
              <w:t xml:space="preserve">                   a lot of/lots of, much/many, too much,  </w:t>
            </w:r>
          </w:p>
          <w:p w14:paraId="38DC8AE7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lang w:val="en-GB"/>
              </w:rPr>
              <w:t xml:space="preserve">                 too many, little,  enough </w:t>
            </w:r>
          </w:p>
          <w:p w14:paraId="7FC9933C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lang w:val="en-GB"/>
              </w:rPr>
              <w:t xml:space="preserve">                 How much…/How many… </w:t>
            </w:r>
          </w:p>
          <w:p w14:paraId="73226466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lang w:val="en-GB"/>
              </w:rPr>
              <w:t xml:space="preserve">           </w:t>
            </w:r>
          </w:p>
          <w:p w14:paraId="097283C9" w14:textId="77777777" w:rsidR="00FD7F2D" w:rsidRPr="00522B34" w:rsidRDefault="00000000">
            <w:pPr>
              <w:spacing w:after="0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lang w:val="en-GB"/>
              </w:rPr>
              <w:t xml:space="preserve"> </w:t>
            </w:r>
          </w:p>
          <w:p w14:paraId="09366AB3" w14:textId="77777777" w:rsidR="00FD7F2D" w:rsidRPr="00522B34" w:rsidRDefault="00000000">
            <w:pPr>
              <w:spacing w:after="2" w:line="236" w:lineRule="auto"/>
              <w:rPr>
                <w:lang w:val="en-GB"/>
              </w:rPr>
            </w:pPr>
            <w:r w:rsidRPr="00522B34">
              <w:rPr>
                <w:rFonts w:ascii="Times New Roman" w:eastAsia="Times New Roman" w:hAnsi="Times New Roman" w:cs="Times New Roman"/>
                <w:lang w:val="en-GB"/>
              </w:rPr>
              <w:t xml:space="preserve">Vocabulary: Food and drinks. Portions and containers. </w:t>
            </w:r>
          </w:p>
          <w:p w14:paraId="07A7FCBE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Communication: Ordering food; </w:t>
            </w:r>
          </w:p>
          <w:p w14:paraId="5297C2D7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Asking and saying prices </w:t>
            </w:r>
          </w:p>
          <w:p w14:paraId="231A8654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4B9FFE49" w14:textId="77777777" w:rsidR="00FD7F2D" w:rsidRDefault="00000000">
            <w:pPr>
              <w:spacing w:after="0"/>
              <w:ind w:left="720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4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B1215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7C21881E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2D6FD498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63BA210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28C5074C" w14:textId="77777777" w:rsidR="00FD7F2D" w:rsidRDefault="00000000">
            <w:pPr>
              <w:numPr>
                <w:ilvl w:val="0"/>
                <w:numId w:val="4"/>
              </w:num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Video “Global street food” with a check list </w:t>
            </w:r>
          </w:p>
          <w:p w14:paraId="29B5AD07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9BBA4C8" w14:textId="77777777" w:rsidR="00FD7F2D" w:rsidRDefault="00000000">
            <w:pPr>
              <w:numPr>
                <w:ilvl w:val="0"/>
                <w:numId w:val="4"/>
              </w:numPr>
              <w:spacing w:after="2" w:line="236" w:lineRule="auto"/>
            </w:pPr>
            <w:r>
              <w:rPr>
                <w:rFonts w:ascii="Times New Roman" w:eastAsia="Times New Roman" w:hAnsi="Times New Roman" w:cs="Times New Roman"/>
              </w:rPr>
              <w:t xml:space="preserve">Writing activities: dialogues in a restaurant;    my favourite food recipe   </w:t>
            </w:r>
          </w:p>
          <w:p w14:paraId="6EAD722E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0F0253A3" w14:textId="77777777" w:rsidR="00FD7F2D" w:rsidRDefault="00000000">
            <w:pPr>
              <w:numPr>
                <w:ilvl w:val="0"/>
                <w:numId w:val="4"/>
              </w:num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Speaking activity with menus: role-play about </w:t>
            </w:r>
          </w:p>
          <w:p w14:paraId="674F50AE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“Ordering food in a restaurant” </w:t>
            </w:r>
          </w:p>
          <w:p w14:paraId="68D71374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1E1226BA" w14:textId="77777777" w:rsidR="00FD7F2D" w:rsidRDefault="00000000">
            <w:pPr>
              <w:spacing w:after="0" w:line="239" w:lineRule="auto"/>
              <w:ind w:right="36"/>
            </w:pPr>
            <w:r>
              <w:rPr>
                <w:rFonts w:ascii="Times New Roman" w:eastAsia="Times New Roman" w:hAnsi="Times New Roman" w:cs="Times New Roman"/>
              </w:rPr>
              <w:t xml:space="preserve">-Speaking activity: Interviews “How healthy is your diet?” </w:t>
            </w:r>
          </w:p>
          <w:p w14:paraId="39648264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Reading “What’s her secret?” </w:t>
            </w:r>
          </w:p>
        </w:tc>
      </w:tr>
      <w:tr w:rsidR="00FD7F2D" w14:paraId="3F9C3EDC" w14:textId="77777777">
        <w:trPr>
          <w:trHeight w:val="2036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4ACA4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</w:rPr>
              <w:t>Module N° 4</w:t>
            </w:r>
            <w:r>
              <w:rPr>
                <w:rFonts w:ascii="Times New Roman" w:eastAsia="Times New Roman" w:hAnsi="Times New Roman" w:cs="Times New Roman"/>
                <w:b/>
                <w:color w:val="333333"/>
              </w:rPr>
              <w:t xml:space="preserve"> </w:t>
            </w:r>
          </w:p>
          <w:p w14:paraId="297FEB11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Il modulo REVISING/UPGRADING </w:t>
            </w:r>
            <w:r>
              <w:rPr>
                <w:rFonts w:ascii="Times New Roman" w:eastAsia="Times New Roman" w:hAnsi="Times New Roman" w:cs="Times New Roman"/>
              </w:rPr>
              <w:t xml:space="preserve">si è svolto </w:t>
            </w:r>
          </w:p>
          <w:p w14:paraId="2B69BCB3" w14:textId="77777777" w:rsidR="00FD7F2D" w:rsidRDefault="00000000">
            <w:pPr>
              <w:spacing w:after="0" w:line="239" w:lineRule="auto"/>
            </w:pPr>
            <w:r>
              <w:rPr>
                <w:rFonts w:ascii="Times New Roman" w:eastAsia="Times New Roman" w:hAnsi="Times New Roman" w:cs="Times New Roman"/>
              </w:rPr>
              <w:t xml:space="preserve">in itinere con attività finalizzate al recupero e al consolidamento </w:t>
            </w:r>
          </w:p>
          <w:p w14:paraId="1278EA7C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4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84727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755E6E2B" w14:textId="77777777" w:rsidR="00FD7F2D" w:rsidRDefault="00000000">
            <w:pPr>
              <w:spacing w:after="2" w:line="236" w:lineRule="auto"/>
            </w:pPr>
            <w:r>
              <w:rPr>
                <w:rFonts w:ascii="Times New Roman" w:eastAsia="Times New Roman" w:hAnsi="Times New Roman" w:cs="Times New Roman"/>
              </w:rPr>
              <w:t xml:space="preserve">Integrated Skills Practice: consolidation of structures and communicative functions </w:t>
            </w:r>
          </w:p>
          <w:p w14:paraId="42B56101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43574718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Tutoring and cooperative learning </w:t>
            </w:r>
          </w:p>
          <w:p w14:paraId="064F347F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279D9845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Speaking in pairs- Role-play </w:t>
            </w:r>
          </w:p>
          <w:p w14:paraId="63E76861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FD7F2D" w14:paraId="64B6E1FF" w14:textId="77777777">
        <w:trPr>
          <w:trHeight w:val="3804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44DCB" w14:textId="77777777" w:rsidR="00FD7F2D" w:rsidRDefault="00000000">
            <w:pPr>
              <w:spacing w:after="0" w:line="238" w:lineRule="auto"/>
              <w:ind w:right="110"/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 xml:space="preserve">Module 5: Amazing People, common people and                     city living  </w:t>
            </w:r>
          </w:p>
          <w:p w14:paraId="53C956B6" w14:textId="77777777" w:rsidR="00FD7F2D" w:rsidRDefault="00000000">
            <w:pPr>
              <w:spacing w:after="2" w:line="236" w:lineRule="auto"/>
            </w:pPr>
            <w:r>
              <w:rPr>
                <w:rFonts w:ascii="Times New Roman" w:eastAsia="Times New Roman" w:hAnsi="Times New Roman" w:cs="Times New Roman"/>
              </w:rPr>
              <w:t xml:space="preserve">Grammar: Past Simple of to be and common verbs,                    regular and irregular verbs, all forms </w:t>
            </w:r>
          </w:p>
          <w:p w14:paraId="6E106885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                 Subject and object questions </w:t>
            </w:r>
          </w:p>
          <w:p w14:paraId="06869F72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                 Modal verb should, shouldn’t </w:t>
            </w:r>
          </w:p>
          <w:p w14:paraId="759F85E5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                 Be going to </w:t>
            </w:r>
          </w:p>
          <w:p w14:paraId="03E085DA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                 Prepositions of movement </w:t>
            </w:r>
          </w:p>
          <w:p w14:paraId="577B9FC9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Vocabulary: Jobs, life events </w:t>
            </w:r>
          </w:p>
          <w:p w14:paraId="3CADC693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                   Shops and places in town </w:t>
            </w:r>
          </w:p>
          <w:p w14:paraId="71A7C619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                   Transport </w:t>
            </w:r>
          </w:p>
          <w:p w14:paraId="4C679EF9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                   Clothes and accessories </w:t>
            </w:r>
          </w:p>
          <w:p w14:paraId="3E4A93E5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Communication: Talking about inspiring people </w:t>
            </w:r>
          </w:p>
          <w:p w14:paraId="4E187F13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Talking about life events </w:t>
            </w:r>
          </w:p>
        </w:tc>
        <w:tc>
          <w:tcPr>
            <w:tcW w:w="4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FCF4D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6B5076D1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08EB1276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D2FE6F3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Video “The boy who harnessed the wind” </w:t>
            </w:r>
          </w:p>
          <w:p w14:paraId="71BBC6F3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Video “The weekend and food” </w:t>
            </w:r>
          </w:p>
          <w:p w14:paraId="4BCC4DD7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Video “The people’s voice: revitalise London! </w:t>
            </w:r>
          </w:p>
          <w:p w14:paraId="77D30ACB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Video “Crazy about cosplay” </w:t>
            </w:r>
          </w:p>
          <w:p w14:paraId="7651F7D7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Listening to interviews </w:t>
            </w:r>
          </w:p>
          <w:p w14:paraId="419DFB1A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Readings “Brilliant minds”, Scenic Seattle </w:t>
            </w:r>
          </w:p>
        </w:tc>
      </w:tr>
      <w:tr w:rsidR="00FD7F2D" w14:paraId="2294BB96" w14:textId="77777777">
        <w:trPr>
          <w:trHeight w:val="1529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8CD66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                           </w:t>
            </w:r>
            <w:r>
              <w:rPr>
                <w:rFonts w:ascii="Times New Roman" w:eastAsia="Times New Roman" w:hAnsi="Times New Roman" w:cs="Times New Roman"/>
              </w:rPr>
              <w:t xml:space="preserve">Talking about the past </w:t>
            </w:r>
          </w:p>
          <w:p w14:paraId="07BCB320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Asking for and giving directions </w:t>
            </w:r>
          </w:p>
          <w:p w14:paraId="6D3089C5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                           </w:t>
            </w:r>
            <w:r>
              <w:rPr>
                <w:rFonts w:ascii="Times New Roman" w:eastAsia="Times New Roman" w:hAnsi="Times New Roman" w:cs="Times New Roman"/>
              </w:rPr>
              <w:t xml:space="preserve">Giving opinions and advice </w:t>
            </w:r>
          </w:p>
          <w:p w14:paraId="7A223EC7" w14:textId="77777777" w:rsidR="00FD7F2D" w:rsidRDefault="00000000">
            <w:pPr>
              <w:spacing w:after="4"/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Talking about future intentions  </w:t>
            </w:r>
          </w:p>
          <w:p w14:paraId="0ECF4E02" w14:textId="77777777" w:rsidR="00FD7F2D" w:rsidRDefault="00000000">
            <w:pPr>
              <w:tabs>
                <w:tab w:val="center" w:pos="4604"/>
              </w:tabs>
              <w:spacing w:after="0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                           </w:t>
            </w:r>
            <w:r>
              <w:rPr>
                <w:rFonts w:ascii="Times New Roman" w:eastAsia="Times New Roman" w:hAnsi="Times New Roman" w:cs="Times New Roman"/>
              </w:rPr>
              <w:t xml:space="preserve">Talking about clothes 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 </w:t>
            </w:r>
          </w:p>
          <w:p w14:paraId="41F063FD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8C2C4" w14:textId="77777777" w:rsidR="00FD7F2D" w:rsidRDefault="00FD7F2D"/>
        </w:tc>
      </w:tr>
      <w:tr w:rsidR="00FD7F2D" w14:paraId="00AAC54D" w14:textId="77777777">
        <w:trPr>
          <w:trHeight w:val="7208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D2FED" w14:textId="77777777" w:rsidR="00FD7F2D" w:rsidRDefault="00000000">
            <w:pPr>
              <w:spacing w:after="14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Moduli trasversali di Educazione Civica  </w:t>
            </w:r>
          </w:p>
          <w:p w14:paraId="2C54670C" w14:textId="77777777" w:rsidR="00FD7F2D" w:rsidRDefault="00000000">
            <w:pPr>
              <w:spacing w:after="17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3D0209EE" w14:textId="77777777" w:rsidR="00FD7F2D" w:rsidRDefault="00000000">
            <w:pPr>
              <w:spacing w:after="14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“Io rispetto le regole” </w:t>
            </w:r>
          </w:p>
          <w:p w14:paraId="1243CFBF" w14:textId="77777777" w:rsidR="00FD7F2D" w:rsidRDefault="00000000">
            <w:pPr>
              <w:spacing w:after="14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4E859586" w14:textId="77777777" w:rsidR="00FD7F2D" w:rsidRDefault="00000000">
            <w:pPr>
              <w:spacing w:after="14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75C605ED" w14:textId="77777777" w:rsidR="00FD7F2D" w:rsidRDefault="00000000">
            <w:pPr>
              <w:spacing w:after="17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48DE438B" w14:textId="77777777" w:rsidR="00FD7F2D" w:rsidRDefault="00000000">
            <w:pPr>
              <w:spacing w:after="18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11D1FB73" w14:textId="77777777" w:rsidR="00FD7F2D" w:rsidRDefault="00000000">
            <w:pPr>
              <w:spacing w:after="14"/>
            </w:pPr>
            <w:r>
              <w:rPr>
                <w:rFonts w:ascii="Times New Roman" w:eastAsia="Times New Roman" w:hAnsi="Times New Roman" w:cs="Times New Roman"/>
                <w:b/>
              </w:rPr>
              <w:t>Multiculturalità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FA816FC" w14:textId="77777777" w:rsidR="00FD7F2D" w:rsidRDefault="00000000">
            <w:pPr>
              <w:spacing w:after="14"/>
            </w:pPr>
            <w:r>
              <w:rPr>
                <w:rFonts w:ascii="Times New Roman" w:eastAsia="Times New Roman" w:hAnsi="Times New Roman" w:cs="Times New Roman"/>
                <w:b/>
                <w:color w:val="333333"/>
              </w:rPr>
              <w:t xml:space="preserve"> </w:t>
            </w:r>
          </w:p>
          <w:p w14:paraId="2E86A1D5" w14:textId="77777777" w:rsidR="00FD7F2D" w:rsidRDefault="00000000">
            <w:pPr>
              <w:spacing w:after="14"/>
            </w:pPr>
            <w:r>
              <w:rPr>
                <w:rFonts w:ascii="Times New Roman" w:eastAsia="Times New Roman" w:hAnsi="Times New Roman" w:cs="Times New Roman"/>
                <w:b/>
                <w:color w:val="333333"/>
              </w:rPr>
              <w:t xml:space="preserve"> </w:t>
            </w:r>
          </w:p>
          <w:p w14:paraId="7DFB2B83" w14:textId="77777777" w:rsidR="00FD7F2D" w:rsidRDefault="00000000">
            <w:pPr>
              <w:spacing w:after="17"/>
            </w:pPr>
            <w:r>
              <w:rPr>
                <w:rFonts w:ascii="Times New Roman" w:eastAsia="Times New Roman" w:hAnsi="Times New Roman" w:cs="Times New Roman"/>
                <w:b/>
                <w:color w:val="333333"/>
              </w:rPr>
              <w:t xml:space="preserve"> </w:t>
            </w:r>
          </w:p>
          <w:p w14:paraId="27C13734" w14:textId="77777777" w:rsidR="00FD7F2D" w:rsidRDefault="00000000">
            <w:pPr>
              <w:spacing w:after="14"/>
            </w:pPr>
            <w:r>
              <w:rPr>
                <w:rFonts w:ascii="Times New Roman" w:eastAsia="Times New Roman" w:hAnsi="Times New Roman" w:cs="Times New Roman"/>
                <w:b/>
                <w:color w:val="333333"/>
              </w:rPr>
              <w:t xml:space="preserve">Sostenibilità </w:t>
            </w:r>
          </w:p>
          <w:p w14:paraId="3A6F8E0C" w14:textId="77777777" w:rsidR="00FD7F2D" w:rsidRDefault="00000000">
            <w:pPr>
              <w:spacing w:after="14"/>
            </w:pPr>
            <w:r>
              <w:rPr>
                <w:rFonts w:ascii="Times New Roman" w:eastAsia="Times New Roman" w:hAnsi="Times New Roman" w:cs="Times New Roman"/>
                <w:b/>
                <w:color w:val="333333"/>
              </w:rPr>
              <w:t xml:space="preserve"> </w:t>
            </w:r>
          </w:p>
          <w:p w14:paraId="64A93920" w14:textId="77777777" w:rsidR="00FD7F2D" w:rsidRDefault="00000000">
            <w:pPr>
              <w:spacing w:after="14"/>
            </w:pPr>
            <w:r>
              <w:rPr>
                <w:rFonts w:ascii="Times New Roman" w:eastAsia="Times New Roman" w:hAnsi="Times New Roman" w:cs="Times New Roman"/>
                <w:color w:val="333333"/>
              </w:rPr>
              <w:t xml:space="preserve"> </w:t>
            </w:r>
          </w:p>
          <w:p w14:paraId="4B016780" w14:textId="77777777" w:rsidR="00FD7F2D" w:rsidRDefault="00000000">
            <w:pPr>
              <w:spacing w:after="14"/>
            </w:pPr>
            <w:r>
              <w:rPr>
                <w:rFonts w:ascii="Times New Roman" w:eastAsia="Times New Roman" w:hAnsi="Times New Roman" w:cs="Times New Roman"/>
                <w:b/>
                <w:color w:val="333333"/>
              </w:rPr>
              <w:t xml:space="preserve"> </w:t>
            </w:r>
          </w:p>
          <w:p w14:paraId="0FEC8267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333333"/>
              </w:rPr>
              <w:t xml:space="preserve"> </w:t>
            </w:r>
          </w:p>
        </w:tc>
        <w:tc>
          <w:tcPr>
            <w:tcW w:w="4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36847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DD47B35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1B876D35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>Dialogue on “</w:t>
            </w:r>
            <w:r>
              <w:rPr>
                <w:rFonts w:ascii="Times New Roman" w:eastAsia="Times New Roman" w:hAnsi="Times New Roman" w:cs="Times New Roman"/>
                <w:b/>
              </w:rPr>
              <w:t>good behaviour rules</w:t>
            </w:r>
            <w:r>
              <w:rPr>
                <w:rFonts w:ascii="Times New Roman" w:eastAsia="Times New Roman" w:hAnsi="Times New Roman" w:cs="Times New Roman"/>
              </w:rPr>
              <w:t xml:space="preserve">” </w:t>
            </w:r>
          </w:p>
          <w:p w14:paraId="357552A3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Types of respect and tips to be respectful </w:t>
            </w:r>
          </w:p>
          <w:p w14:paraId="70EFFC85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41B77B31" w14:textId="77777777" w:rsidR="00FD7F2D" w:rsidRDefault="00000000">
            <w:pPr>
              <w:spacing w:after="17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The Global Goals </w:t>
            </w:r>
          </w:p>
          <w:p w14:paraId="36FDF0D3" w14:textId="77777777" w:rsidR="00FD7F2D" w:rsidRDefault="00000000">
            <w:pPr>
              <w:spacing w:after="17"/>
            </w:pPr>
            <w:r>
              <w:rPr>
                <w:rFonts w:ascii="Times New Roman" w:eastAsia="Times New Roman" w:hAnsi="Times New Roman" w:cs="Times New Roman"/>
              </w:rPr>
              <w:t xml:space="preserve">The 5Ps of the Global Goals </w:t>
            </w:r>
          </w:p>
          <w:p w14:paraId="470CA951" w14:textId="77777777" w:rsidR="00FD7F2D" w:rsidRDefault="00000000">
            <w:pPr>
              <w:spacing w:after="2" w:line="237" w:lineRule="auto"/>
              <w:ind w:right="199"/>
            </w:pPr>
            <w:r>
              <w:rPr>
                <w:rFonts w:ascii="Times New Roman" w:eastAsia="Times New Roman" w:hAnsi="Times New Roman" w:cs="Times New Roman"/>
                <w:b/>
              </w:rPr>
              <w:t>Global Goals 2 and 12</w:t>
            </w:r>
            <w:r>
              <w:rPr>
                <w:rFonts w:ascii="Times New Roman" w:eastAsia="Times New Roman" w:hAnsi="Times New Roman" w:cs="Times New Roman"/>
              </w:rPr>
              <w:t xml:space="preserve"> of Agenda 2030 Reducing Inequalities: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Global Goals 5 and 10: </w:t>
            </w:r>
            <w:r>
              <w:rPr>
                <w:rFonts w:ascii="Times New Roman" w:eastAsia="Times New Roman" w:hAnsi="Times New Roman" w:cs="Times New Roman"/>
              </w:rPr>
              <w:t xml:space="preserve">stereotypes; four kinds of gender stereotypes. </w:t>
            </w:r>
          </w:p>
          <w:p w14:paraId="4BC85A06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>Listening and reading "A soldier with a secret"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60326A99" w14:textId="77777777" w:rsidR="00FD7F2D" w:rsidRDefault="00000000">
            <w:pPr>
              <w:spacing w:after="0"/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0930684C" w14:textId="77777777" w:rsidR="00FD7F2D" w:rsidRDefault="00000000">
            <w:pPr>
              <w:spacing w:after="14"/>
            </w:pPr>
            <w:r>
              <w:rPr>
                <w:rFonts w:ascii="Times New Roman" w:eastAsia="Times New Roman" w:hAnsi="Times New Roman" w:cs="Times New Roman"/>
                <w:b/>
              </w:rPr>
              <w:t>Global Goal 13</w:t>
            </w:r>
            <w:r>
              <w:rPr>
                <w:rFonts w:ascii="Times New Roman" w:eastAsia="Times New Roman" w:hAnsi="Times New Roman" w:cs="Times New Roman"/>
              </w:rPr>
              <w:t xml:space="preserve">, facts and figures about energy  </w:t>
            </w:r>
          </w:p>
          <w:p w14:paraId="211DD0A0" w14:textId="77777777" w:rsidR="00FD7F2D" w:rsidRDefault="00000000">
            <w:pPr>
              <w:spacing w:after="17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Affordable and clean energy </w:t>
            </w:r>
          </w:p>
          <w:p w14:paraId="0FD959A1" w14:textId="77777777" w:rsidR="00FD7F2D" w:rsidRDefault="00000000">
            <w:pPr>
              <w:spacing w:after="14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20501E40" w14:textId="77777777" w:rsidR="00FD7F2D" w:rsidRDefault="00000000">
            <w:pPr>
              <w:spacing w:after="17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Eco-friendly cities- Goal 11 of Agenda 2030 </w:t>
            </w:r>
          </w:p>
          <w:p w14:paraId="3CA54FE5" w14:textId="77777777" w:rsidR="00FD7F2D" w:rsidRDefault="00000000">
            <w:pPr>
              <w:spacing w:after="19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Sustainable cities </w:t>
            </w:r>
          </w:p>
          <w:p w14:paraId="2CF6EB72" w14:textId="77777777" w:rsidR="00FD7F2D" w:rsidRDefault="00000000">
            <w:pPr>
              <w:spacing w:after="15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Quality Education, Global Goal 4 </w:t>
            </w:r>
            <w:r>
              <w:rPr>
                <w:rFonts w:ascii="Times New Roman" w:eastAsia="Times New Roman" w:hAnsi="Times New Roman" w:cs="Times New Roman"/>
              </w:rPr>
              <w:t xml:space="preserve">-Reading </w:t>
            </w:r>
          </w:p>
          <w:p w14:paraId="17B3336E" w14:textId="77777777" w:rsidR="00FD7F2D" w:rsidRDefault="00000000">
            <w:pPr>
              <w:spacing w:after="20"/>
            </w:pPr>
            <w:r>
              <w:rPr>
                <w:rFonts w:ascii="Times New Roman" w:eastAsia="Times New Roman" w:hAnsi="Times New Roman" w:cs="Times New Roman"/>
              </w:rPr>
              <w:t xml:space="preserve">“Flying High” </w:t>
            </w:r>
          </w:p>
          <w:p w14:paraId="50C8D395" w14:textId="77777777" w:rsidR="00FD7F2D" w:rsidRDefault="00000000">
            <w:pPr>
              <w:spacing w:after="1" w:line="272" w:lineRule="auto"/>
              <w:jc w:val="both"/>
            </w:pPr>
            <w:r>
              <w:rPr>
                <w:rFonts w:ascii="Times New Roman" w:eastAsia="Times New Roman" w:hAnsi="Times New Roman" w:cs="Times New Roman"/>
                <w:b/>
              </w:rPr>
              <w:t>Educazione sicurezza e legalità nelle strade</w:t>
            </w:r>
            <w:r>
              <w:rPr>
                <w:rFonts w:ascii="Times New Roman" w:eastAsia="Times New Roman" w:hAnsi="Times New Roman" w:cs="Times New Roman"/>
              </w:rPr>
              <w:t xml:space="preserve"> in collaborazione con il Lions Club </w:t>
            </w:r>
          </w:p>
          <w:p w14:paraId="4369E60D" w14:textId="77777777" w:rsidR="00FD7F2D" w:rsidRDefault="00000000">
            <w:pPr>
              <w:spacing w:after="0" w:line="275" w:lineRule="auto"/>
            </w:pPr>
            <w:r>
              <w:rPr>
                <w:rFonts w:ascii="Times New Roman" w:eastAsia="Times New Roman" w:hAnsi="Times New Roman" w:cs="Times New Roman"/>
              </w:rPr>
              <w:t xml:space="preserve">Partecipazione conferenza sul tema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Educazione sicurezza nelle strade </w:t>
            </w:r>
          </w:p>
          <w:p w14:paraId="50AB6247" w14:textId="77777777" w:rsidR="00FD7F2D" w:rsidRDefault="00000000">
            <w:pPr>
              <w:spacing w:after="17"/>
            </w:pPr>
            <w:r>
              <w:rPr>
                <w:rFonts w:ascii="Times New Roman" w:eastAsia="Times New Roman" w:hAnsi="Times New Roman" w:cs="Times New Roman"/>
                <w:b/>
              </w:rPr>
              <w:t>Celebrazione Giorno della Memoria</w:t>
            </w:r>
            <w:r>
              <w:rPr>
                <w:rFonts w:ascii="Times New Roman" w:eastAsia="Times New Roman" w:hAnsi="Times New Roman" w:cs="Times New Roman"/>
              </w:rPr>
              <w:t xml:space="preserve">, visione film </w:t>
            </w:r>
          </w:p>
          <w:p w14:paraId="59E62AAA" w14:textId="77777777" w:rsidR="00FD7F2D" w:rsidRDefault="00000000">
            <w:pPr>
              <w:spacing w:after="14"/>
            </w:pPr>
            <w:r>
              <w:rPr>
                <w:rFonts w:ascii="Times New Roman" w:eastAsia="Times New Roman" w:hAnsi="Times New Roman" w:cs="Times New Roman"/>
              </w:rPr>
              <w:t xml:space="preserve">“Un cielo stellato sopra il ghetto di Roma” </w:t>
            </w:r>
          </w:p>
          <w:p w14:paraId="6DFF92AC" w14:textId="77777777" w:rsidR="00FD7F2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</w:tr>
    </w:tbl>
    <w:p w14:paraId="325FD558" w14:textId="77777777" w:rsidR="00FD7F2D" w:rsidRDefault="00000000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2188578E" w14:textId="77777777" w:rsidR="00FD7F2D" w:rsidRDefault="00000000">
      <w:pPr>
        <w:spacing w:after="0"/>
        <w:ind w:left="-5" w:hanging="10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                                                                                                       Il docente della disciplina  </w:t>
      </w:r>
    </w:p>
    <w:p w14:paraId="0693A59D" w14:textId="77777777" w:rsidR="00FD7F2D" w:rsidRDefault="00000000">
      <w:pPr>
        <w:spacing w:after="0"/>
        <w:ind w:left="-5" w:hanging="10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                                                                                                         Prof.ssa Fortunata Aliberto </w:t>
      </w:r>
    </w:p>
    <w:p w14:paraId="69452AA6" w14:textId="77777777" w:rsidR="00FD7F2D" w:rsidRDefault="00000000">
      <w:pPr>
        <w:spacing w:after="74" w:line="236" w:lineRule="auto"/>
        <w:ind w:left="831" w:right="297" w:firstLine="358"/>
      </w:pPr>
      <w:r>
        <w:rPr>
          <w:rFonts w:ascii="Times New Roman" w:eastAsia="Times New Roman" w:hAnsi="Times New Roman" w:cs="Times New Roman"/>
          <w:sz w:val="16"/>
        </w:rPr>
        <w:lastRenderedPageBreak/>
        <w:t xml:space="preserve">                                                                                                                                               Firma autografa omessa                                                                                                                                               ai sensi dell’art.3 del D.Lgs.n.39/93 </w:t>
      </w:r>
    </w:p>
    <w:p w14:paraId="1D8203C0" w14:textId="77777777" w:rsidR="00FD7F2D" w:rsidRDefault="00000000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1FD6AC07" w14:textId="77777777" w:rsidR="00FD7F2D" w:rsidRDefault="00000000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Il programma viene notificato agli allievi mediante pubblicazione sul sito web dell’istituto  </w:t>
      </w:r>
    </w:p>
    <w:p w14:paraId="099242C4" w14:textId="77777777" w:rsidR="00FD7F2D" w:rsidRDefault="00000000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4B1811D9" w14:textId="77777777" w:rsidR="00FD7F2D" w:rsidRDefault="00000000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757197F5" w14:textId="77777777" w:rsidR="00FD7F2D" w:rsidRDefault="00000000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sectPr w:rsidR="00FD7F2D">
      <w:pgSz w:w="11906" w:h="16838"/>
      <w:pgMar w:top="1421" w:right="1671" w:bottom="1159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43269"/>
    <w:multiLevelType w:val="hybridMultilevel"/>
    <w:tmpl w:val="29BA2ABE"/>
    <w:lvl w:ilvl="0" w:tplc="4644367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A747B14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CB462DE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4D04000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FF8C54A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CAC3496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DE21692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F56F532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2284776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9D87019"/>
    <w:multiLevelType w:val="hybridMultilevel"/>
    <w:tmpl w:val="9E92DEC4"/>
    <w:lvl w:ilvl="0" w:tplc="AE1C10C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E3406DC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D14CE12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32A57BA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29073D0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9AAFCD8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E5E81CE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C82B40E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9FC69D8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1C62E7C"/>
    <w:multiLevelType w:val="hybridMultilevel"/>
    <w:tmpl w:val="F0207E66"/>
    <w:lvl w:ilvl="0" w:tplc="B15ED39C">
      <w:start w:val="1"/>
      <w:numFmt w:val="bullet"/>
      <w:lvlText w:val="-"/>
      <w:lvlJc w:val="left"/>
      <w:pPr>
        <w:ind w:left="1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3D22096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D0897C0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69A2F96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0361AAA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264086E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D44BE2E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F68FD66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628A49C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89F33F5"/>
    <w:multiLevelType w:val="hybridMultilevel"/>
    <w:tmpl w:val="E6F87BD2"/>
    <w:lvl w:ilvl="0" w:tplc="8ADA330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12A58E2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E600E1E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310A1E6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3EAF85E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5D6D696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8588AD4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2905D86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514CF72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391658514">
    <w:abstractNumId w:val="3"/>
  </w:num>
  <w:num w:numId="2" w16cid:durableId="165099033">
    <w:abstractNumId w:val="0"/>
  </w:num>
  <w:num w:numId="3" w16cid:durableId="335696501">
    <w:abstractNumId w:val="2"/>
  </w:num>
  <w:num w:numId="4" w16cid:durableId="7029009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7F2D"/>
    <w:rsid w:val="00522B34"/>
    <w:rsid w:val="00E51A49"/>
    <w:rsid w:val="00FD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50566B"/>
  <w15:docId w15:val="{3A72E736-EFCA-4E61-8542-162730470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it-I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1014</Words>
  <Characters>5782</Characters>
  <Application>Microsoft Office Word</Application>
  <DocSecurity>0</DocSecurity>
  <Lines>48</Lines>
  <Paragraphs>13</Paragraphs>
  <ScaleCrop>false</ScaleCrop>
  <Company/>
  <LinksUpToDate>false</LinksUpToDate>
  <CharactersWithSpaces>6783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Alma</dc:creator>
  <cp:keywords/>
  <cp:lastModifiedBy>FEDERICO CERAULO</cp:lastModifiedBy>
  <cp:revision>2</cp:revision>
  <dcterms:created xsi:type="dcterms:W3CDTF">2025-06-07T08:46:00Z</dcterms:created>
  <dcterms:modified xsi:type="dcterms:W3CDTF">2025-06-07T08:46:00Z</dcterms:modified>
</cp:coreProperties>
</file>