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TableNormal"/>
        <w:tblW w:w="10047" w:type="dxa"/>
        <w:jc w:val="left"/>
        <w:tblInd w:w="13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5794"/>
        <w:gridCol w:w="4044"/>
        <w:gridCol w:w="209"/>
      </w:tblGrid>
      <w:tr>
        <w:trPr>
          <w:trHeight w:val="2356" w:hRule="atLeast"/>
        </w:trPr>
        <w:tc>
          <w:tcPr>
            <w:tcW w:w="10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360" w:before="0" w:after="0"/>
              <w:ind w:left="577" w:right="570" w:hanging="0"/>
              <w:jc w:val="center"/>
              <w:rPr>
                <w:b/>
                <w:b/>
                <w:lang w:val="it-IT"/>
              </w:rPr>
            </w:pPr>
            <w:r>
              <w:rPr>
                <w:b/>
                <w:lang w:val="en-US" w:bidi="ar-SA"/>
              </w:rPr>
              <w:t>ITT</w:t>
            </w:r>
            <w:r>
              <w:rPr>
                <w:b/>
                <w:spacing w:val="-5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–</w:t>
            </w:r>
            <w:r>
              <w:rPr>
                <w:b/>
                <w:spacing w:val="-3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LSSA</w:t>
            </w:r>
            <w:r>
              <w:rPr>
                <w:b/>
                <w:spacing w:val="48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“COPERNICO”</w:t>
            </w:r>
            <w:r>
              <w:rPr>
                <w:b/>
                <w:spacing w:val="-2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–</w:t>
            </w:r>
            <w:r>
              <w:rPr>
                <w:b/>
                <w:spacing w:val="-3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Barcellona</w:t>
            </w:r>
            <w:r>
              <w:rPr>
                <w:b/>
                <w:spacing w:val="-3"/>
                <w:lang w:val="en-US" w:bidi="ar-SA"/>
              </w:rPr>
              <w:t xml:space="preserve"> </w:t>
            </w:r>
            <w:r>
              <w:rPr>
                <w:b/>
                <w:spacing w:val="-4"/>
                <w:lang w:val="en-US" w:bidi="ar-SA"/>
              </w:rPr>
              <w:t>P.G.</w:t>
            </w:r>
          </w:p>
          <w:p>
            <w:pPr>
              <w:pStyle w:val="TableParagraph"/>
              <w:widowControl w:val="false"/>
              <w:spacing w:lineRule="auto" w:line="360" w:before="0" w:after="0"/>
              <w:ind w:left="107" w:right="102" w:hanging="0"/>
              <w:jc w:val="left"/>
              <w:rPr>
                <w:b/>
                <w:b/>
                <w:sz w:val="24"/>
                <w:lang w:val="it-IT"/>
              </w:rPr>
            </w:pPr>
            <w:r>
              <w:rPr>
                <w:b/>
                <w:sz w:val="24"/>
                <w:lang w:val="en-US" w:bidi="ar-SA"/>
              </w:rPr>
              <w:t xml:space="preserve">PROGRAMMA / PERCORSO DIDATTICO SVOLTO </w:t>
            </w:r>
            <w:r>
              <w:rPr>
                <w:b/>
                <w:sz w:val="24"/>
                <w:lang w:val="en-US" w:bidi="ar-SA"/>
              </w:rPr>
              <w:t>DI STORIA</w:t>
            </w:r>
          </w:p>
          <w:p>
            <w:pPr>
              <w:pStyle w:val="TableParagraph"/>
              <w:widowControl w:val="false"/>
              <w:spacing w:lineRule="auto" w:line="360" w:before="43" w:after="0"/>
              <w:ind w:left="577" w:right="566" w:hanging="0"/>
              <w:jc w:val="center"/>
              <w:rPr>
                <w:lang w:val="it-IT"/>
              </w:rPr>
            </w:pPr>
            <w:r>
              <w:rPr>
                <w:lang w:val="en-US" w:bidi="ar-SA"/>
              </w:rPr>
              <w:t>Classe</w:t>
            </w:r>
            <w:r>
              <w:rPr>
                <w:spacing w:val="-2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indirizzo</w:t>
            </w:r>
            <w:r>
              <w:rPr>
                <w:spacing w:val="-5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di</w:t>
            </w:r>
            <w:r>
              <w:rPr>
                <w:spacing w:val="-1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studio: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spacing w:val="-4"/>
                <w:lang w:val="en-US" w:bidi="ar-SA"/>
              </w:rPr>
              <w:t>1A Meccanica e Meccatronica</w:t>
            </w:r>
          </w:p>
          <w:p>
            <w:pPr>
              <w:pStyle w:val="TableParagraph"/>
              <w:widowControl w:val="false"/>
              <w:spacing w:lineRule="auto" w:line="360" w:before="43" w:after="0"/>
              <w:ind w:left="577" w:right="566" w:hanging="0"/>
              <w:jc w:val="center"/>
              <w:rPr>
                <w:lang w:val="it-IT"/>
              </w:rPr>
            </w:pPr>
            <w:r>
              <w:rPr>
                <w:spacing w:val="-4"/>
                <w:lang w:val="en-US" w:bidi="ar-SA"/>
              </w:rPr>
              <w:t>a.s. 2024/2025</w:t>
            </w:r>
          </w:p>
          <w:p>
            <w:pPr>
              <w:pStyle w:val="TableParagraph"/>
              <w:widowControl w:val="false"/>
              <w:spacing w:lineRule="auto" w:line="360" w:before="43" w:after="0"/>
              <w:ind w:left="577" w:right="566" w:hanging="0"/>
              <w:jc w:val="center"/>
              <w:rPr>
                <w:lang w:val="it-IT"/>
              </w:rPr>
            </w:pPr>
            <w:r>
              <w:rPr>
                <w:spacing w:val="-4"/>
                <w:lang w:val="en-US" w:bidi="ar-SA"/>
              </w:rPr>
              <w:t>DOCENTE: Prof. Franco Barresi</w:t>
            </w:r>
          </w:p>
        </w:tc>
      </w:tr>
      <w:tr>
        <w:trPr>
          <w:trHeight w:val="1104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126" w:hanging="0"/>
              <w:jc w:val="left"/>
              <w:rPr>
                <w:lang w:val="it-IT"/>
              </w:rPr>
            </w:pPr>
            <w:r>
              <w:rPr>
                <w:b/>
                <w:sz w:val="24"/>
                <w:lang w:val="en-US" w:bidi="ar-SA"/>
              </w:rPr>
              <w:t>MODULI:</w:t>
            </w:r>
            <w:r>
              <w:rPr>
                <w:b/>
                <w:spacing w:val="80"/>
                <w:sz w:val="2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(inserire il titolo dei moduli</w:t>
            </w:r>
            <w:r>
              <w:rPr>
                <w:spacing w:val="4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l’elenco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degli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argomenti/ Unità</w:t>
            </w:r>
            <w:r>
              <w:rPr>
                <w:spacing w:val="-1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Didattiche</w:t>
            </w:r>
            <w:r>
              <w:rPr>
                <w:spacing w:val="-2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svolti</w:t>
            </w:r>
            <w:r>
              <w:rPr>
                <w:spacing w:val="-1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 xml:space="preserve">per </w:t>
            </w:r>
            <w:r>
              <w:rPr>
                <w:spacing w:val="-2"/>
                <w:lang w:val="en-US" w:bidi="ar-SA"/>
              </w:rPr>
              <w:t>ciascun</w:t>
            </w:r>
          </w:p>
          <w:p>
            <w:pPr>
              <w:pStyle w:val="TableParagraph"/>
              <w:widowControl w:val="false"/>
              <w:spacing w:lineRule="exact" w:line="257" w:before="0" w:after="0"/>
              <w:jc w:val="left"/>
              <w:rPr>
                <w:sz w:val="24"/>
              </w:rPr>
            </w:pPr>
            <w:r>
              <w:rPr>
                <w:spacing w:val="-2"/>
                <w:lang w:val="en-US" w:bidi="ar-SA"/>
              </w:rPr>
              <w:t>modulo)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hanging="0"/>
              <w:jc w:val="left"/>
              <w:rPr>
                <w:b/>
                <w:b/>
                <w:lang w:val="it-IT"/>
              </w:rPr>
            </w:pPr>
            <w:r>
              <w:rPr>
                <w:b/>
                <w:color w:val="006FC0"/>
                <w:lang w:val="en-US" w:bidi="ar-SA"/>
              </w:rPr>
              <w:t>ESPERIENZE,</w:t>
            </w:r>
            <w:r>
              <w:rPr>
                <w:b/>
                <w:color w:val="006FC0"/>
                <w:spacing w:val="-14"/>
                <w:lang w:val="en-US" w:bidi="ar-SA"/>
              </w:rPr>
              <w:t xml:space="preserve"> </w:t>
            </w:r>
            <w:r>
              <w:rPr>
                <w:b/>
                <w:color w:val="006FC0"/>
                <w:lang w:val="en-US" w:bidi="ar-SA"/>
              </w:rPr>
              <w:t>SNODI</w:t>
            </w:r>
            <w:r>
              <w:rPr>
                <w:b/>
                <w:color w:val="006FC0"/>
                <w:spacing w:val="-14"/>
                <w:lang w:val="en-US" w:bidi="ar-SA"/>
              </w:rPr>
              <w:t xml:space="preserve"> </w:t>
            </w:r>
            <w:r>
              <w:rPr>
                <w:b/>
                <w:color w:val="006FC0"/>
                <w:lang w:val="en-US" w:bidi="ar-SA"/>
              </w:rPr>
              <w:t>CONCETTUALI, METODOLOGIE, PROGETTI:</w:t>
            </w:r>
          </w:p>
          <w:p>
            <w:pPr>
              <w:pStyle w:val="TableParagraph"/>
              <w:widowControl w:val="false"/>
              <w:spacing w:before="0" w:after="0"/>
              <w:ind w:left="110" w:firstLine="60"/>
              <w:jc w:val="left"/>
              <w:rPr>
                <w:lang w:val="it-IT"/>
              </w:rPr>
            </w:pPr>
            <w:r>
              <w:rPr>
                <w:lang w:val="en-US" w:bidi="ar-SA"/>
              </w:rPr>
              <w:t>(eventuale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colonna,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per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evidenziare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i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processi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di apprendimento delle competenze )</w:t>
            </w:r>
          </w:p>
        </w:tc>
      </w:tr>
      <w:tr>
        <w:trPr>
          <w:trHeight w:val="436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0" w:after="0"/>
              <w:jc w:val="left"/>
              <w:rPr>
                <w:b/>
                <w:b/>
                <w:lang w:val="it-IT"/>
              </w:rPr>
            </w:pPr>
            <w:r>
              <w:rPr>
                <w:b/>
                <w:sz w:val="24"/>
                <w:lang w:val="en-US" w:bidi="ar-SA"/>
              </w:rPr>
              <w:t>Modulo</w:t>
            </w:r>
            <w:r>
              <w:rPr>
                <w:b/>
                <w:spacing w:val="-10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>N°</w:t>
            </w:r>
            <w:r>
              <w:rPr>
                <w:b/>
                <w:spacing w:val="-10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>0</w:t>
            </w:r>
            <w:r>
              <w:rPr>
                <w:b/>
                <w:spacing w:val="-11"/>
                <w:sz w:val="24"/>
                <w:lang w:val="en-US" w:bidi="ar-SA"/>
              </w:rPr>
              <w:t xml:space="preserve"> </w:t>
            </w:r>
            <w:r>
              <w:rPr>
                <w:b/>
                <w:color w:val="333333"/>
                <w:spacing w:val="-11"/>
                <w:sz w:val="24"/>
                <w:lang w:val="en-US" w:bidi="ar-SA"/>
              </w:rPr>
              <w:t>“</w:t>
            </w:r>
            <w:r>
              <w:rPr>
                <w:b/>
                <w:color w:val="333333"/>
                <w:spacing w:val="-11"/>
                <w:sz w:val="24"/>
                <w:lang w:val="en-US" w:bidi="ar-SA"/>
              </w:rPr>
              <w:t>Introduzione allo studio della Storia”. Che cos’è la Storia. Le età della Stroia. La Storia come scienza. Il principio di causa ed effetto.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272" w:hanging="0"/>
              <w:jc w:val="both"/>
              <w:rPr>
                <w:lang w:val="it-IT"/>
              </w:rPr>
            </w:pPr>
            <w:r>
              <w:rPr>
                <w:lang w:val="en-US" w:bidi="ar-SA"/>
              </w:rPr>
              <w:t>Metodologie: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frontale,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casi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pratici,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by doing,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cooperative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ricerca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valutazione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critica dei contenuti reperiti in rete (BYOD).</w:t>
            </w:r>
          </w:p>
        </w:tc>
      </w:tr>
      <w:tr>
        <w:trPr>
          <w:trHeight w:val="1480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0" w:after="0"/>
              <w:ind w:left="107" w:right="126" w:hanging="0"/>
              <w:jc w:val="left"/>
              <w:rPr>
                <w:b/>
                <w:b/>
                <w:lang w:val="it-IT"/>
              </w:rPr>
            </w:pPr>
            <w:r>
              <w:rPr>
                <w:b/>
                <w:sz w:val="24"/>
                <w:lang w:val="en-US" w:bidi="ar-SA"/>
              </w:rPr>
              <w:t>Modulo</w:t>
            </w:r>
            <w:r>
              <w:rPr>
                <w:b/>
                <w:spacing w:val="40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>N°</w:t>
            </w:r>
            <w:r>
              <w:rPr>
                <w:b/>
                <w:spacing w:val="-8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>1</w:t>
            </w:r>
            <w:r>
              <w:rPr>
                <w:b/>
                <w:color w:val="333333"/>
                <w:lang w:val="en-US" w:bidi="ar-SA"/>
              </w:rPr>
              <w:t>“</w:t>
            </w:r>
            <w:r>
              <w:rPr>
                <w:b/>
                <w:color w:val="333333"/>
                <w:lang w:val="en-US" w:bidi="ar-SA"/>
              </w:rPr>
              <w:t>La preistoria”. Storia della Terra e preistoria. Paleolitico e Neolitico.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272" w:hanging="0"/>
              <w:jc w:val="both"/>
              <w:rPr>
                <w:lang w:val="it-IT"/>
              </w:rPr>
            </w:pPr>
            <w:r>
              <w:rPr>
                <w:lang w:val="en-US" w:bidi="ar-SA"/>
              </w:rPr>
              <w:t>Metodologie: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frontale,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casi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pratici,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by doing,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cooperative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ricerca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valutazione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critica dei contenuti reperiti in rete (BYOD).</w:t>
            </w:r>
          </w:p>
        </w:tc>
      </w:tr>
      <w:tr>
        <w:trPr>
          <w:trHeight w:val="1300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1" w:after="0"/>
              <w:ind w:left="107" w:right="126" w:hanging="0"/>
              <w:jc w:val="left"/>
              <w:rPr>
                <w:b/>
                <w:b/>
                <w:lang w:val="it-IT"/>
              </w:rPr>
            </w:pPr>
            <w:r>
              <w:rPr>
                <w:b/>
                <w:sz w:val="24"/>
                <w:lang w:val="en-US" w:bidi="ar-SA"/>
              </w:rPr>
              <w:t>Modulo</w:t>
            </w:r>
            <w:r>
              <w:rPr>
                <w:b/>
                <w:spacing w:val="40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 xml:space="preserve">N° 2 </w:t>
            </w:r>
            <w:r>
              <w:rPr>
                <w:b/>
                <w:color w:val="333333"/>
                <w:lang w:val="en-US" w:bidi="ar-SA"/>
              </w:rPr>
              <w:t>“</w:t>
            </w:r>
            <w:r>
              <w:rPr>
                <w:b/>
                <w:color w:val="333333"/>
                <w:lang w:val="en-US" w:bidi="ar-SA"/>
              </w:rPr>
              <w:t>Le civiltà dei fiumi”. Le civiltà del Vicino Oriente. La civiltà degli Egizi.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" w:after="0"/>
              <w:ind w:left="110" w:right="272" w:hanging="0"/>
              <w:jc w:val="both"/>
              <w:rPr>
                <w:lang w:val="it-IT"/>
              </w:rPr>
            </w:pPr>
            <w:r>
              <w:rPr>
                <w:lang w:val="en-US" w:bidi="ar-SA"/>
              </w:rPr>
              <w:t>Metodologie: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frontale,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casi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pratici,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by doing,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cooperative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ricerca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valutazione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critica dei contenuti reperiti in rete (BYOD).</w:t>
            </w:r>
          </w:p>
        </w:tc>
      </w:tr>
      <w:tr>
        <w:trPr>
          <w:trHeight w:val="5244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0" w:after="0"/>
              <w:ind w:left="107" w:right="126" w:hanging="0"/>
              <w:jc w:val="left"/>
              <w:rPr>
                <w:b/>
                <w:b/>
                <w:lang w:val="it-IT"/>
              </w:rPr>
            </w:pPr>
            <w:r>
              <w:rPr>
                <w:b/>
                <w:sz w:val="24"/>
                <w:lang w:val="en-US" w:bidi="ar-SA"/>
              </w:rPr>
              <w:t>Modulo</w:t>
            </w:r>
            <w:r>
              <w:rPr>
                <w:b/>
                <w:spacing w:val="-7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>N°</w:t>
            </w:r>
            <w:r>
              <w:rPr>
                <w:b/>
                <w:spacing w:val="-7"/>
                <w:sz w:val="24"/>
                <w:lang w:val="en-US" w:bidi="ar-SA"/>
              </w:rPr>
              <w:t xml:space="preserve"> </w:t>
            </w:r>
            <w:r>
              <w:rPr>
                <w:b/>
                <w:sz w:val="24"/>
                <w:lang w:val="en-US" w:bidi="ar-SA"/>
              </w:rPr>
              <w:t>3</w:t>
            </w:r>
            <w:r>
              <w:rPr>
                <w:b/>
                <w:spacing w:val="-7"/>
                <w:sz w:val="24"/>
                <w:lang w:val="en-US" w:bidi="ar-SA"/>
              </w:rPr>
              <w:t xml:space="preserve"> </w:t>
            </w:r>
            <w:r>
              <w:rPr>
                <w:b/>
                <w:color w:val="333333"/>
                <w:lang w:val="en-US" w:bidi="ar-SA"/>
              </w:rPr>
              <w:t>“</w:t>
            </w:r>
            <w:r>
              <w:rPr>
                <w:b/>
                <w:color w:val="333333"/>
                <w:spacing w:val="-7"/>
                <w:lang w:val="en-US" w:bidi="ar-SA"/>
              </w:rPr>
              <w:t xml:space="preserve"> </w:t>
            </w:r>
            <w:r>
              <w:rPr>
                <w:b/>
                <w:color w:val="333333"/>
                <w:spacing w:val="-7"/>
                <w:lang w:val="en-US" w:bidi="ar-SA"/>
              </w:rPr>
              <w:t>Le civiltà del mare”. La civiltà dei Fenici e degli Ebrei. I persiani fondano un grande impero.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272" w:hanging="0"/>
              <w:jc w:val="both"/>
              <w:rPr>
                <w:lang w:val="it-IT"/>
              </w:rPr>
            </w:pPr>
            <w:r>
              <w:rPr>
                <w:lang w:val="en-US" w:bidi="ar-SA"/>
              </w:rPr>
              <w:t>Metodologie: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frontale,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casi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pratici,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by doing,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cooperative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learning,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ricerca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valutazione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critica dei contenuti reperiti in rete (BYOD).</w:t>
            </w:r>
          </w:p>
        </w:tc>
      </w:tr>
      <w:tr>
        <w:trPr>
          <w:trHeight w:val="2548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1" w:before="0" w:after="0"/>
              <w:jc w:val="left"/>
              <w:rPr>
                <w:b/>
                <w:b/>
                <w:lang w:val="it-IT"/>
              </w:rPr>
            </w:pPr>
            <w:r>
              <w:rPr>
                <w:b/>
                <w:lang w:val="en-US" w:bidi="ar-SA"/>
              </w:rPr>
              <w:t>MODULO</w:t>
            </w:r>
            <w:r>
              <w:rPr>
                <w:b/>
                <w:spacing w:val="-5"/>
                <w:lang w:val="en-US" w:bidi="ar-SA"/>
              </w:rPr>
              <w:t xml:space="preserve"> </w:t>
            </w:r>
            <w:r>
              <w:rPr>
                <w:b/>
                <w:spacing w:val="-4"/>
                <w:lang w:val="en-US" w:bidi="ar-SA"/>
              </w:rPr>
              <w:t>N°4: “</w:t>
            </w:r>
            <w:r>
              <w:rPr>
                <w:b/>
                <w:spacing w:val="-4"/>
                <w:lang w:val="en-US" w:bidi="ar-SA"/>
              </w:rPr>
              <w:t>La civiltà greca”. La Grecia antica: Cretesi e Miceneni.</w:t>
            </w:r>
          </w:p>
          <w:p>
            <w:pPr>
              <w:pStyle w:val="TableParagraph"/>
              <w:widowControl w:val="false"/>
              <w:spacing w:lineRule="exact" w:line="251" w:before="0" w:after="0"/>
              <w:jc w:val="left"/>
              <w:rPr>
                <w:b/>
                <w:b/>
                <w:lang w:val="it-IT"/>
              </w:rPr>
            </w:pPr>
            <w:r>
              <w:rPr>
                <w:b/>
                <w:spacing w:val="-4"/>
                <w:lang w:val="en-US" w:bidi="ar-SA"/>
              </w:rPr>
              <w:t>L</w:t>
            </w:r>
            <w:r>
              <w:rPr>
                <w:b/>
                <w:spacing w:val="-4"/>
                <w:lang w:val="en-US" w:bidi="ar-SA"/>
              </w:rPr>
              <w:t>a Grecia classica.</w:t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hanging="0"/>
              <w:jc w:val="left"/>
              <w:rPr>
                <w:lang w:val="it-IT"/>
              </w:rPr>
            </w:pPr>
            <w:r>
              <w:rPr>
                <w:lang w:val="en-US" w:bidi="ar-SA"/>
              </w:rPr>
              <w:t>Metodologie: Learning by doing, cooperative learning, ricerca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e</w:t>
            </w:r>
            <w:r>
              <w:rPr>
                <w:spacing w:val="-6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valutazione</w:t>
            </w:r>
            <w:r>
              <w:rPr>
                <w:spacing w:val="-4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critica</w:t>
            </w:r>
            <w:r>
              <w:rPr>
                <w:spacing w:val="4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dei</w:t>
            </w:r>
            <w:r>
              <w:rPr>
                <w:spacing w:val="-5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contenuti</w:t>
            </w:r>
            <w:r>
              <w:rPr>
                <w:spacing w:val="-5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reperiti</w:t>
            </w:r>
            <w:r>
              <w:rPr>
                <w:spacing w:val="-3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in</w:t>
            </w:r>
            <w:r>
              <w:rPr>
                <w:spacing w:val="-5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 xml:space="preserve">rete </w:t>
            </w:r>
            <w:r>
              <w:rPr>
                <w:spacing w:val="-2"/>
                <w:lang w:val="en-US" w:bidi="ar-SA"/>
              </w:rPr>
              <w:t>(BYOD).</w:t>
            </w:r>
          </w:p>
          <w:p>
            <w:pPr>
              <w:pStyle w:val="TableParagraph"/>
              <w:widowControl w:val="false"/>
              <w:spacing w:before="0" w:after="0"/>
              <w:ind w:left="110" w:hanging="0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  <w:t>Casi</w:t>
            </w:r>
            <w:r>
              <w:rPr>
                <w:spacing w:val="-3"/>
                <w:lang w:val="en-US" w:bidi="ar-SA"/>
              </w:rPr>
              <w:t xml:space="preserve"> </w:t>
            </w:r>
            <w:r>
              <w:rPr>
                <w:spacing w:val="-2"/>
                <w:lang w:val="en-US" w:bidi="ar-SA"/>
              </w:rPr>
              <w:t>pratici</w:t>
            </w:r>
          </w:p>
        </w:tc>
        <w:tc>
          <w:tcPr>
            <w:tcW w:w="2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</w:r>
          </w:p>
        </w:tc>
      </w:tr>
      <w:tr>
        <w:trPr>
          <w:trHeight w:val="3612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0" w:after="0"/>
              <w:ind w:left="107" w:right="126" w:hanging="0"/>
              <w:jc w:val="left"/>
              <w:rPr>
                <w:b/>
                <w:b/>
                <w:sz w:val="18"/>
                <w:lang w:val="it-IT"/>
              </w:rPr>
            </w:pPr>
            <w:r>
              <w:rPr>
                <w:lang w:val="en-US" w:bidi="ar-SA"/>
              </w:rPr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272" w:hanging="0"/>
              <w:jc w:val="both"/>
              <w:rPr>
                <w:lang w:val="it-IT"/>
              </w:rPr>
            </w:pPr>
            <w:r>
              <w:rPr>
                <w:lang w:val="en-US" w:bidi="ar-SA"/>
              </w:rPr>
            </w:r>
          </w:p>
        </w:tc>
        <w:tc>
          <w:tcPr>
            <w:tcW w:w="2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</w:r>
          </w:p>
        </w:tc>
      </w:tr>
      <w:tr>
        <w:trPr>
          <w:trHeight w:val="1685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0" w:after="0"/>
              <w:ind w:left="107" w:right="126" w:hanging="0"/>
              <w:jc w:val="left"/>
              <w:rPr>
                <w:b/>
                <w:b/>
                <w:sz w:val="24"/>
              </w:rPr>
            </w:pPr>
            <w:r>
              <w:rPr>
                <w:lang w:val="en-US" w:bidi="ar-SA"/>
              </w:rPr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0" w:right="1409" w:hanging="0"/>
              <w:jc w:val="left"/>
              <w:rPr>
                <w:b/>
                <w:b/>
                <w:lang w:val="it-IT"/>
              </w:rPr>
            </w:pPr>
            <w:r>
              <w:rPr>
                <w:b/>
                <w:lang w:val="en-US" w:bidi="ar-SA"/>
              </w:rPr>
            </w:r>
          </w:p>
        </w:tc>
        <w:tc>
          <w:tcPr>
            <w:tcW w:w="2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</w:r>
          </w:p>
        </w:tc>
      </w:tr>
      <w:tr>
        <w:trPr>
          <w:trHeight w:val="690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left"/>
              <w:rPr>
                <w:b/>
                <w:b/>
                <w:sz w:val="24"/>
                <w:lang w:val="it-IT"/>
              </w:rPr>
            </w:pPr>
            <w:r>
              <w:rPr>
                <w:lang w:val="en-US" w:bidi="ar-SA"/>
              </w:rPr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" w:after="0"/>
              <w:ind w:left="110" w:right="272" w:hanging="0"/>
              <w:jc w:val="both"/>
              <w:rPr>
                <w:lang w:val="it-IT"/>
              </w:rPr>
            </w:pPr>
            <w:r>
              <w:rPr>
                <w:lang w:val="en-US" w:bidi="ar-SA"/>
              </w:rPr>
            </w:r>
          </w:p>
        </w:tc>
        <w:tc>
          <w:tcPr>
            <w:tcW w:w="2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</w:r>
          </w:p>
        </w:tc>
      </w:tr>
      <w:tr>
        <w:trPr>
          <w:trHeight w:val="1587" w:hRule="atLeast"/>
        </w:trPr>
        <w:tc>
          <w:tcPr>
            <w:tcW w:w="5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1" w:after="0"/>
              <w:ind w:left="107" w:right="126" w:hanging="0"/>
              <w:jc w:val="left"/>
              <w:rPr>
                <w:lang w:val="it-IT"/>
              </w:rPr>
            </w:pPr>
            <w:r>
              <w:rPr>
                <w:b/>
                <w:lang w:val="en-US" w:bidi="ar-SA"/>
              </w:rPr>
              <w:t>Modulo</w:t>
            </w:r>
            <w:r>
              <w:rPr>
                <w:b/>
                <w:spacing w:val="-7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di</w:t>
            </w:r>
            <w:r>
              <w:rPr>
                <w:b/>
                <w:spacing w:val="-7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Educazione</w:t>
            </w:r>
            <w:r>
              <w:rPr>
                <w:b/>
                <w:spacing w:val="-7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Civica</w:t>
            </w:r>
            <w:r>
              <w:rPr>
                <w:b/>
                <w:spacing w:val="-7"/>
                <w:lang w:val="en-US" w:bidi="ar-SA"/>
              </w:rPr>
              <w:t xml:space="preserve"> </w:t>
            </w:r>
            <w:r>
              <w:rPr>
                <w:b/>
                <w:lang w:val="en-US" w:bidi="ar-SA"/>
              </w:rPr>
              <w:t>”</w:t>
            </w:r>
            <w:r>
              <w:rPr>
                <w:b/>
                <w:spacing w:val="-8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(elencare gli argomenti/attività svolte)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559" w:leader="none"/>
              </w:tabs>
              <w:spacing w:before="0" w:after="0"/>
              <w:ind w:left="559" w:hanging="428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  <w:t>Convivenza civile. Riconoscere I valori della convivenza civile attraverso lo studio delle civiltà passate.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559" w:leader="none"/>
              </w:tabs>
              <w:spacing w:before="0" w:after="0"/>
              <w:ind w:left="559" w:hanging="428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  <w:t>Il concetto di “codice” attraverso il Codice di Hammurabi.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559" w:leader="none"/>
              </w:tabs>
              <w:spacing w:before="0" w:after="0"/>
              <w:ind w:left="559" w:hanging="428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  <w:t>Codice e Costituzione.</w:t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lang w:val="it-IT"/>
              </w:rPr>
            </w:pPr>
            <w:r>
              <w:rPr>
                <w:lang w:val="en-US" w:bidi="ar-SA"/>
              </w:rPr>
              <w:t>Metodologie:</w:t>
            </w:r>
            <w:r>
              <w:rPr>
                <w:spacing w:val="-1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Learning</w:t>
            </w:r>
            <w:r>
              <w:rPr>
                <w:spacing w:val="-1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by</w:t>
            </w:r>
            <w:r>
              <w:rPr>
                <w:spacing w:val="-1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doing,</w:t>
            </w:r>
            <w:r>
              <w:rPr>
                <w:spacing w:val="-1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cooperative learning, ricerca e valutazione critica</w:t>
            </w:r>
            <w:r>
              <w:rPr>
                <w:spacing w:val="4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dei contenuti reperiti in rete (BYOD).</w:t>
            </w:r>
          </w:p>
          <w:p>
            <w:pPr>
              <w:pStyle w:val="TableParagraph"/>
              <w:widowControl w:val="false"/>
              <w:spacing w:before="0" w:after="0"/>
              <w:ind w:left="0" w:hanging="0"/>
              <w:jc w:val="both"/>
              <w:rPr>
                <w:b/>
                <w:b/>
                <w:lang w:val="it-IT"/>
              </w:rPr>
            </w:pPr>
            <w:r>
              <w:rPr>
                <w:lang w:val="en-US" w:bidi="ar-SA"/>
              </w:rPr>
              <w:t>Evidenze:</w:t>
            </w:r>
            <w:r>
              <w:rPr>
                <w:spacing w:val="40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apporti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critici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individuali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durante</w:t>
            </w:r>
            <w:r>
              <w:rPr>
                <w:spacing w:val="-7"/>
                <w:lang w:val="en-US" w:bidi="ar-SA"/>
              </w:rPr>
              <w:t xml:space="preserve"> </w:t>
            </w:r>
            <w:r>
              <w:rPr>
                <w:lang w:val="en-US" w:bidi="ar-SA"/>
              </w:rPr>
              <w:t>il debate in presenz</w:t>
            </w:r>
            <w:r>
              <w:rPr>
                <w:b/>
                <w:lang w:val="en-US" w:bidi="ar-SA"/>
              </w:rPr>
              <w:t>a.</w:t>
            </w:r>
          </w:p>
          <w:p>
            <w:pPr>
              <w:pStyle w:val="TableParagraph"/>
              <w:widowControl w:val="false"/>
              <w:spacing w:before="0" w:after="0"/>
              <w:ind w:left="0" w:hanging="0"/>
              <w:jc w:val="both"/>
              <w:rPr>
                <w:bCs/>
              </w:rPr>
            </w:pPr>
            <w:r>
              <w:rPr>
                <w:bCs/>
                <w:lang w:val="en-US" w:bidi="ar-SA"/>
              </w:rPr>
              <w:t>Realizzazione di elaborati</w:t>
            </w:r>
          </w:p>
        </w:tc>
        <w:tc>
          <w:tcPr>
            <w:tcW w:w="2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lang w:val="en-US" w:bidi="ar-SA"/>
              </w:rPr>
            </w:pPr>
            <w:r>
              <w:rPr>
                <w:lang w:val="en-US" w:bidi="ar-SA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840" w:hanging="284"/>
      </w:pPr>
      <w:rPr>
        <w:spacing w:val="0"/>
        <w:w w:val="100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60" w:hanging="284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480" w:hanging="284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800" w:hanging="284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120" w:hanging="284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40" w:hanging="284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60" w:hanging="284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80" w:hanging="284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400" w:hanging="284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22d56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it-IT" w:val="it-IT" w:bidi="ar-SA"/>
      <w14:ligatures w14:val="none"/>
    </w:rPr>
  </w:style>
  <w:style w:type="paragraph" w:styleId="Titolo1">
    <w:name w:val="Heading 1"/>
    <w:basedOn w:val="Normal"/>
    <w:next w:val="Normal"/>
    <w:link w:val="Titolo1Carattere"/>
    <w:uiPriority w:val="9"/>
    <w:qFormat/>
    <w:rsid w:val="00c22d56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Titolo2">
    <w:name w:val="Heading 2"/>
    <w:basedOn w:val="Normal"/>
    <w:next w:val="Normal"/>
    <w:link w:val="Titolo2Carattere"/>
    <w:uiPriority w:val="9"/>
    <w:semiHidden/>
    <w:unhideWhenUsed/>
    <w:qFormat/>
    <w:rsid w:val="00c22d56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Titolo3">
    <w:name w:val="Heading 3"/>
    <w:basedOn w:val="Normal"/>
    <w:next w:val="Normal"/>
    <w:link w:val="Titolo3Carattere"/>
    <w:uiPriority w:val="9"/>
    <w:semiHidden/>
    <w:unhideWhenUsed/>
    <w:qFormat/>
    <w:rsid w:val="00c22d5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Titolo4">
    <w:name w:val="Heading 4"/>
    <w:basedOn w:val="Normal"/>
    <w:next w:val="Normal"/>
    <w:link w:val="Titolo4Carattere"/>
    <w:uiPriority w:val="9"/>
    <w:semiHidden/>
    <w:unhideWhenUsed/>
    <w:qFormat/>
    <w:rsid w:val="00c22d5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Titolo5">
    <w:name w:val="Heading 5"/>
    <w:basedOn w:val="Normal"/>
    <w:next w:val="Normal"/>
    <w:link w:val="Titolo5Carattere"/>
    <w:uiPriority w:val="9"/>
    <w:semiHidden/>
    <w:unhideWhenUsed/>
    <w:qFormat/>
    <w:rsid w:val="00c22d5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Titolo6">
    <w:name w:val="Heading 6"/>
    <w:basedOn w:val="Normal"/>
    <w:next w:val="Normal"/>
    <w:link w:val="Titolo6Carattere"/>
    <w:uiPriority w:val="9"/>
    <w:semiHidden/>
    <w:unhideWhenUsed/>
    <w:qFormat/>
    <w:rsid w:val="00c22d5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Titolo7">
    <w:name w:val="Heading 7"/>
    <w:basedOn w:val="Normal"/>
    <w:next w:val="Normal"/>
    <w:link w:val="Titolo7Carattere"/>
    <w:uiPriority w:val="9"/>
    <w:semiHidden/>
    <w:unhideWhenUsed/>
    <w:qFormat/>
    <w:rsid w:val="00c22d5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Titolo8">
    <w:name w:val="Heading 8"/>
    <w:basedOn w:val="Normal"/>
    <w:next w:val="Normal"/>
    <w:link w:val="Titolo8Carattere"/>
    <w:uiPriority w:val="9"/>
    <w:semiHidden/>
    <w:unhideWhenUsed/>
    <w:qFormat/>
    <w:rsid w:val="00c22d56"/>
    <w:pPr>
      <w:keepNext w:val="true"/>
      <w:keepLines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Titolo9">
    <w:name w:val="Heading 9"/>
    <w:basedOn w:val="Normal"/>
    <w:next w:val="Normal"/>
    <w:link w:val="Titolo9Carattere"/>
    <w:uiPriority w:val="9"/>
    <w:semiHidden/>
    <w:unhideWhenUsed/>
    <w:qFormat/>
    <w:rsid w:val="00c22d56"/>
    <w:pPr>
      <w:keepNext w:val="true"/>
      <w:keepLines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1Carattere" w:customStyle="1">
    <w:name w:val="Titolo 1 Carattere"/>
    <w:basedOn w:val="DefaultParagraphFont"/>
    <w:link w:val="Titolo1"/>
    <w:uiPriority w:val="9"/>
    <w:qFormat/>
    <w:rsid w:val="00c22d56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Titolo2Carattere" w:customStyle="1">
    <w:name w:val="Titolo 2 Carattere"/>
    <w:basedOn w:val="DefaultParagraphFont"/>
    <w:link w:val="Titolo2"/>
    <w:uiPriority w:val="9"/>
    <w:semiHidden/>
    <w:qFormat/>
    <w:rsid w:val="00c22d56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Titolo3Carattere" w:customStyle="1">
    <w:name w:val="Titolo 3 Carattere"/>
    <w:basedOn w:val="DefaultParagraphFont"/>
    <w:link w:val="Titolo3"/>
    <w:uiPriority w:val="9"/>
    <w:semiHidden/>
    <w:qFormat/>
    <w:rsid w:val="00c22d56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Titolo4Carattere" w:customStyle="1">
    <w:name w:val="Titolo 4 Carattere"/>
    <w:basedOn w:val="DefaultParagraphFont"/>
    <w:link w:val="Titolo4"/>
    <w:uiPriority w:val="9"/>
    <w:semiHidden/>
    <w:qFormat/>
    <w:rsid w:val="00c22d56"/>
    <w:rPr>
      <w:rFonts w:eastAsia="" w:cs="" w:cstheme="majorBidi" w:eastAsiaTheme="majorEastAsia"/>
      <w:i/>
      <w:iCs/>
      <w:color w:val="2F5496" w:themeColor="accent1" w:themeShade="bf"/>
    </w:rPr>
  </w:style>
  <w:style w:type="character" w:styleId="Titolo5Carattere" w:customStyle="1">
    <w:name w:val="Titolo 5 Carattere"/>
    <w:basedOn w:val="DefaultParagraphFont"/>
    <w:link w:val="Titolo5"/>
    <w:uiPriority w:val="9"/>
    <w:semiHidden/>
    <w:qFormat/>
    <w:rsid w:val="00c22d56"/>
    <w:rPr>
      <w:rFonts w:eastAsia="" w:cs="" w:cstheme="majorBidi" w:eastAsiaTheme="majorEastAsia"/>
      <w:color w:val="2F5496" w:themeColor="accent1" w:themeShade="bf"/>
    </w:rPr>
  </w:style>
  <w:style w:type="character" w:styleId="Titolo6Carattere" w:customStyle="1">
    <w:name w:val="Titolo 6 Carattere"/>
    <w:basedOn w:val="DefaultParagraphFont"/>
    <w:link w:val="Titolo6"/>
    <w:uiPriority w:val="9"/>
    <w:semiHidden/>
    <w:qFormat/>
    <w:rsid w:val="00c22d56"/>
    <w:rPr>
      <w:rFonts w:eastAsia="" w:cs="" w:cstheme="majorBidi" w:eastAsiaTheme="majorEastAsia"/>
      <w:i/>
      <w:iCs/>
      <w:color w:val="595959" w:themeColor="text1" w:themeTint="a6"/>
    </w:rPr>
  </w:style>
  <w:style w:type="character" w:styleId="Titolo7Carattere" w:customStyle="1">
    <w:name w:val="Titolo 7 Carattere"/>
    <w:basedOn w:val="DefaultParagraphFont"/>
    <w:link w:val="Titolo7"/>
    <w:uiPriority w:val="9"/>
    <w:semiHidden/>
    <w:qFormat/>
    <w:rsid w:val="00c22d56"/>
    <w:rPr>
      <w:rFonts w:eastAsia="" w:cs="" w:cstheme="majorBidi" w:eastAsiaTheme="majorEastAsia"/>
      <w:color w:val="595959" w:themeColor="text1" w:themeTint="a6"/>
    </w:rPr>
  </w:style>
  <w:style w:type="character" w:styleId="Titolo8Carattere" w:customStyle="1">
    <w:name w:val="Titolo 8 Carattere"/>
    <w:basedOn w:val="DefaultParagraphFont"/>
    <w:link w:val="Titolo8"/>
    <w:uiPriority w:val="9"/>
    <w:semiHidden/>
    <w:qFormat/>
    <w:rsid w:val="00c22d56"/>
    <w:rPr>
      <w:rFonts w:eastAsia="" w:cs="" w:cstheme="majorBidi" w:eastAsiaTheme="majorEastAsia"/>
      <w:i/>
      <w:iCs/>
      <w:color w:val="272727" w:themeColor="text1" w:themeTint="d8"/>
    </w:rPr>
  </w:style>
  <w:style w:type="character" w:styleId="Titolo9Carattere" w:customStyle="1">
    <w:name w:val="Titolo 9 Carattere"/>
    <w:basedOn w:val="DefaultParagraphFont"/>
    <w:link w:val="Titolo9"/>
    <w:uiPriority w:val="9"/>
    <w:semiHidden/>
    <w:qFormat/>
    <w:rsid w:val="00c22d56"/>
    <w:rPr>
      <w:rFonts w:eastAsia="" w:cs="" w:cstheme="majorBidi" w:eastAsiaTheme="majorEastAsia"/>
      <w:color w:val="272727" w:themeColor="text1" w:themeTint="d8"/>
    </w:rPr>
  </w:style>
  <w:style w:type="character" w:styleId="TitoloCarattere" w:customStyle="1">
    <w:name w:val="Titolo Carattere"/>
    <w:basedOn w:val="DefaultParagraphFont"/>
    <w:link w:val="Titolo"/>
    <w:uiPriority w:val="10"/>
    <w:qFormat/>
    <w:rsid w:val="00c22d56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ttotitoloCarattere" w:customStyle="1">
    <w:name w:val="Sottotitolo Carattere"/>
    <w:basedOn w:val="DefaultParagraphFont"/>
    <w:link w:val="Sottotitolo"/>
    <w:uiPriority w:val="11"/>
    <w:qFormat/>
    <w:rsid w:val="00c22d56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zioneCarattere" w:customStyle="1">
    <w:name w:val="Citazione Carattere"/>
    <w:basedOn w:val="DefaultParagraphFont"/>
    <w:link w:val="Citazione"/>
    <w:uiPriority w:val="29"/>
    <w:qFormat/>
    <w:rsid w:val="00c22d5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22d56"/>
    <w:rPr>
      <w:i/>
      <w:iCs/>
      <w:color w:val="2F5496" w:themeColor="accent1" w:themeShade="bf"/>
    </w:rPr>
  </w:style>
  <w:style w:type="character" w:styleId="CitazioneintensaCarattere" w:customStyle="1">
    <w:name w:val="Citazione intensa Carattere"/>
    <w:basedOn w:val="DefaultParagraphFont"/>
    <w:link w:val="Citazioneintensa"/>
    <w:uiPriority w:val="30"/>
    <w:qFormat/>
    <w:rsid w:val="00c22d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2d56"/>
    <w:rPr>
      <w:b/>
      <w:bCs/>
      <w:smallCaps/>
      <w:color w:val="2F5496" w:themeColor="accent1" w:themeShade="bf"/>
      <w:spacing w:val="5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principale">
    <w:name w:val="Title"/>
    <w:basedOn w:val="Normal"/>
    <w:next w:val="Normal"/>
    <w:link w:val="TitoloCarattere"/>
    <w:uiPriority w:val="10"/>
    <w:qFormat/>
    <w:rsid w:val="00c22d56"/>
    <w:pPr>
      <w:spacing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ottotitolo">
    <w:name w:val="Subtitle"/>
    <w:basedOn w:val="Normal"/>
    <w:next w:val="Normal"/>
    <w:link w:val="SottotitoloCarattere"/>
    <w:uiPriority w:val="11"/>
    <w:qFormat/>
    <w:rsid w:val="00c22d56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zioneCarattere"/>
    <w:uiPriority w:val="29"/>
    <w:qFormat/>
    <w:rsid w:val="00c22d56"/>
    <w:pPr>
      <w:spacing w:before="160" w:after="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2d56"/>
    <w:pPr>
      <w:spacing w:before="0" w:after="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zioneintensaCarattere"/>
    <w:uiPriority w:val="30"/>
    <w:qFormat/>
    <w:rsid w:val="00c22d56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paragraph" w:styleId="TableParagraph" w:customStyle="1">
    <w:name w:val="Table Paragraph"/>
    <w:basedOn w:val="Normal"/>
    <w:uiPriority w:val="1"/>
    <w:qFormat/>
    <w:rsid w:val="00c22d56"/>
    <w:pPr>
      <w:widowControl w:val="false"/>
      <w:ind w:left="107" w:hanging="0"/>
    </w:pPr>
    <w:rPr>
      <w:sz w:val="22"/>
      <w:szCs w:val="22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22d56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LibreOffice/7.1.2.2$Windows_X86_64 LibreOffice_project/8a45595d069ef5570103caea1b71cc9d82b2aae4</Application>
  <AppVersion>15.0000</AppVersion>
  <Pages>2</Pages>
  <Words>312</Words>
  <Characters>1901</Characters>
  <CharactersWithSpaces>2184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2025-05-11T21:16:00Z</dcterms:created>
  <dc:creator>vito pante</dc:creator>
  <dc:description/>
  <dc:language>it-IT</dc:language>
  <cp:lastModifiedBy/>
  <dcterms:modified xsi:type="dcterms:W3CDTF">2025-06-05T09:45:22Z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